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0791A" w14:textId="77777777" w:rsidR="00D01D96" w:rsidRDefault="00D01D96" w:rsidP="00D01D96">
      <w:pPr>
        <w:jc w:val="center"/>
        <w:rPr>
          <w:rFonts w:ascii="ＭＳ 明朝" w:eastAsia="ＭＳ 明朝" w:hAnsi="ＭＳ 明朝"/>
          <w:sz w:val="56"/>
        </w:rPr>
      </w:pPr>
    </w:p>
    <w:p w14:paraId="5462D7A6" w14:textId="77777777" w:rsidR="00D01D96" w:rsidRPr="00421EA2" w:rsidRDefault="00D2261A" w:rsidP="00D2261A">
      <w:pPr>
        <w:jc w:val="center"/>
        <w:rPr>
          <w:rFonts w:ascii="ＭＳ ゴシック" w:eastAsia="ＭＳ ゴシック" w:hAnsi="ＭＳ ゴシック"/>
          <w:sz w:val="40"/>
        </w:rPr>
      </w:pPr>
      <w:r w:rsidRPr="00421EA2">
        <w:rPr>
          <w:rFonts w:ascii="ＭＳ ゴシック" w:eastAsia="ＭＳ ゴシック" w:hAnsi="ＭＳ ゴシック" w:hint="eastAsia"/>
          <w:sz w:val="40"/>
        </w:rPr>
        <w:t>「業務量管理・健康確保措置実施計画」</w:t>
      </w:r>
    </w:p>
    <w:p w14:paraId="6EF7E939" w14:textId="77777777" w:rsidR="00D01D96" w:rsidRPr="00421EA2" w:rsidRDefault="00D01D96" w:rsidP="00D01D96">
      <w:pPr>
        <w:jc w:val="center"/>
        <w:rPr>
          <w:rFonts w:ascii="ＭＳ ゴシック" w:eastAsia="ＭＳ ゴシック" w:hAnsi="ＭＳ ゴシック"/>
          <w:sz w:val="56"/>
        </w:rPr>
      </w:pPr>
      <w:r w:rsidRPr="00421EA2">
        <w:rPr>
          <w:rFonts w:ascii="ＭＳ ゴシック" w:eastAsia="ＭＳ ゴシック" w:hAnsi="ＭＳ ゴシック" w:hint="eastAsia"/>
          <w:sz w:val="56"/>
        </w:rPr>
        <w:t>黒部市立学校の教育職員に</w:t>
      </w:r>
      <w:r w:rsidR="00D2261A" w:rsidRPr="00421EA2">
        <w:rPr>
          <w:rFonts w:ascii="ＭＳ ゴシック" w:eastAsia="ＭＳ ゴシック" w:hAnsi="ＭＳ ゴシック" w:hint="eastAsia"/>
          <w:sz w:val="56"/>
        </w:rPr>
        <w:t>おける</w:t>
      </w:r>
    </w:p>
    <w:p w14:paraId="37BB1B74" w14:textId="77777777" w:rsidR="00E16894" w:rsidRPr="00421EA2" w:rsidRDefault="00D2261A" w:rsidP="00D01D96">
      <w:pPr>
        <w:jc w:val="center"/>
        <w:rPr>
          <w:rFonts w:ascii="ＭＳ ゴシック" w:eastAsia="ＭＳ ゴシック" w:hAnsi="ＭＳ ゴシック"/>
          <w:sz w:val="56"/>
        </w:rPr>
      </w:pPr>
      <w:r w:rsidRPr="00421EA2">
        <w:rPr>
          <w:rFonts w:ascii="ＭＳ ゴシック" w:eastAsia="ＭＳ ゴシック" w:hAnsi="ＭＳ ゴシック" w:hint="eastAsia"/>
          <w:sz w:val="56"/>
        </w:rPr>
        <w:t>働き方改革推進プラン</w:t>
      </w:r>
    </w:p>
    <w:p w14:paraId="201912C6" w14:textId="77777777" w:rsidR="00D01D96" w:rsidRPr="00421EA2" w:rsidRDefault="00D2261A" w:rsidP="00D01D96">
      <w:pPr>
        <w:jc w:val="center"/>
        <w:rPr>
          <w:rFonts w:ascii="ＭＳ ゴシック" w:eastAsia="ＭＳ ゴシック" w:hAnsi="ＭＳ ゴシック"/>
          <w:sz w:val="56"/>
        </w:rPr>
      </w:pPr>
      <w:r w:rsidRPr="00421EA2">
        <w:rPr>
          <w:rFonts w:ascii="ＭＳ ゴシック" w:eastAsia="ＭＳ ゴシック" w:hAnsi="ＭＳ ゴシック" w:hint="eastAsia"/>
          <w:sz w:val="56"/>
        </w:rPr>
        <w:t>令和８～10年度</w:t>
      </w:r>
    </w:p>
    <w:p w14:paraId="7CF20367" w14:textId="77777777" w:rsidR="00D01D96" w:rsidRPr="00421EA2" w:rsidRDefault="00D01D96" w:rsidP="00D01D96">
      <w:pPr>
        <w:jc w:val="center"/>
        <w:rPr>
          <w:rFonts w:ascii="ＭＳ 明朝" w:eastAsia="ＭＳ 明朝" w:hAnsi="ＭＳ 明朝"/>
          <w:sz w:val="56"/>
        </w:rPr>
      </w:pPr>
    </w:p>
    <w:p w14:paraId="6B797F93" w14:textId="77777777" w:rsidR="00D01D96" w:rsidRPr="00421EA2" w:rsidRDefault="00D01D96" w:rsidP="00D01D96">
      <w:pPr>
        <w:jc w:val="center"/>
        <w:rPr>
          <w:rFonts w:ascii="ＭＳ 明朝" w:eastAsia="ＭＳ 明朝" w:hAnsi="ＭＳ 明朝"/>
          <w:sz w:val="56"/>
        </w:rPr>
      </w:pPr>
    </w:p>
    <w:p w14:paraId="2F201FAB" w14:textId="77777777" w:rsidR="00D01D96" w:rsidRPr="00421EA2" w:rsidRDefault="00D01D96" w:rsidP="00D01D96">
      <w:pPr>
        <w:jc w:val="center"/>
        <w:rPr>
          <w:rFonts w:ascii="ＭＳ 明朝" w:eastAsia="ＭＳ 明朝" w:hAnsi="ＭＳ 明朝"/>
          <w:sz w:val="56"/>
        </w:rPr>
      </w:pPr>
    </w:p>
    <w:p w14:paraId="7E6BA0EF" w14:textId="77777777" w:rsidR="00D01D96" w:rsidRPr="00421EA2" w:rsidRDefault="00D01D96" w:rsidP="00D01D96">
      <w:pPr>
        <w:jc w:val="center"/>
        <w:rPr>
          <w:rFonts w:ascii="ＭＳ 明朝" w:eastAsia="ＭＳ 明朝" w:hAnsi="ＭＳ 明朝"/>
          <w:sz w:val="56"/>
        </w:rPr>
      </w:pPr>
    </w:p>
    <w:p w14:paraId="0209EB69" w14:textId="77777777" w:rsidR="00D01D96" w:rsidRPr="00421EA2" w:rsidRDefault="00D01D96" w:rsidP="00D01D96">
      <w:pPr>
        <w:jc w:val="center"/>
        <w:rPr>
          <w:rFonts w:ascii="ＭＳ 明朝" w:eastAsia="ＭＳ 明朝" w:hAnsi="ＭＳ 明朝"/>
          <w:sz w:val="56"/>
        </w:rPr>
      </w:pPr>
    </w:p>
    <w:p w14:paraId="5198D4EA" w14:textId="77777777" w:rsidR="00D01D96" w:rsidRPr="00421EA2" w:rsidRDefault="00D01D96" w:rsidP="00D01D96">
      <w:pPr>
        <w:jc w:val="center"/>
        <w:rPr>
          <w:rFonts w:ascii="ＭＳ 明朝" w:eastAsia="ＭＳ 明朝" w:hAnsi="ＭＳ 明朝"/>
          <w:sz w:val="56"/>
        </w:rPr>
      </w:pPr>
    </w:p>
    <w:p w14:paraId="6F2CF092" w14:textId="77777777" w:rsidR="00D01D96" w:rsidRPr="00421EA2" w:rsidRDefault="00D01D96" w:rsidP="00D01D96">
      <w:pPr>
        <w:jc w:val="center"/>
        <w:rPr>
          <w:rFonts w:ascii="ＭＳ 明朝" w:eastAsia="ＭＳ 明朝" w:hAnsi="ＭＳ 明朝"/>
          <w:sz w:val="56"/>
        </w:rPr>
      </w:pPr>
      <w:r w:rsidRPr="00421EA2">
        <w:rPr>
          <w:rFonts w:ascii="ＭＳ 明朝" w:eastAsia="ＭＳ 明朝" w:hAnsi="ＭＳ 明朝" w:hint="eastAsia"/>
          <w:sz w:val="56"/>
        </w:rPr>
        <w:t>令和８年３月</w:t>
      </w:r>
    </w:p>
    <w:p w14:paraId="2A160089" w14:textId="77777777" w:rsidR="00D01D96" w:rsidRPr="00421EA2" w:rsidRDefault="00D01D96" w:rsidP="00D01D96">
      <w:pPr>
        <w:jc w:val="center"/>
        <w:rPr>
          <w:rFonts w:ascii="ＭＳ 明朝" w:eastAsia="ＭＳ 明朝" w:hAnsi="ＭＳ 明朝"/>
          <w:sz w:val="56"/>
        </w:rPr>
      </w:pPr>
      <w:r w:rsidRPr="00421EA2">
        <w:rPr>
          <w:rFonts w:ascii="ＭＳ 明朝" w:eastAsia="ＭＳ 明朝" w:hAnsi="ＭＳ 明朝" w:hint="eastAsia"/>
          <w:sz w:val="56"/>
        </w:rPr>
        <w:t>黒部市教育委員会</w:t>
      </w:r>
    </w:p>
    <w:p w14:paraId="291F4609" w14:textId="77777777" w:rsidR="00D01D96" w:rsidRPr="00421EA2" w:rsidRDefault="00CC2194" w:rsidP="00CC2194">
      <w:pPr>
        <w:jc w:val="center"/>
        <w:rPr>
          <w:rFonts w:ascii="ＭＳ 明朝" w:eastAsia="ＭＳ 明朝" w:hAnsi="ＭＳ 明朝"/>
          <w:sz w:val="28"/>
        </w:rPr>
      </w:pPr>
      <w:r w:rsidRPr="00421EA2">
        <w:rPr>
          <w:rFonts w:ascii="ＭＳ 明朝" w:eastAsia="ＭＳ 明朝" w:hAnsi="ＭＳ 明朝" w:hint="eastAsia"/>
          <w:sz w:val="28"/>
        </w:rPr>
        <w:lastRenderedPageBreak/>
        <w:t>目　　　　次</w:t>
      </w:r>
    </w:p>
    <w:p w14:paraId="2FCE9EF0" w14:textId="77777777" w:rsidR="00CC2194" w:rsidRPr="00421EA2" w:rsidRDefault="00CC2194" w:rsidP="00CC2194">
      <w:pPr>
        <w:jc w:val="left"/>
        <w:rPr>
          <w:rFonts w:ascii="ＭＳ 明朝" w:eastAsia="ＭＳ 明朝" w:hAnsi="ＭＳ 明朝"/>
          <w:sz w:val="28"/>
        </w:rPr>
      </w:pPr>
    </w:p>
    <w:p w14:paraId="24B42499" w14:textId="77777777" w:rsidR="009D74AC" w:rsidRPr="00421EA2" w:rsidRDefault="009D74AC" w:rsidP="00CC2194">
      <w:pPr>
        <w:jc w:val="left"/>
        <w:rPr>
          <w:rFonts w:ascii="ＭＳ 明朝" w:eastAsia="ＭＳ 明朝" w:hAnsi="ＭＳ 明朝"/>
          <w:sz w:val="28"/>
        </w:rPr>
      </w:pPr>
    </w:p>
    <w:p w14:paraId="2DECB908" w14:textId="77777777" w:rsidR="00CC2194" w:rsidRPr="00421EA2" w:rsidRDefault="00CC2194" w:rsidP="00CC2194">
      <w:pPr>
        <w:jc w:val="left"/>
        <w:rPr>
          <w:rFonts w:ascii="ＭＳ 明朝" w:eastAsia="ＭＳ 明朝" w:hAnsi="ＭＳ 明朝"/>
          <w:sz w:val="28"/>
        </w:rPr>
      </w:pPr>
      <w:r w:rsidRPr="00421EA2">
        <w:rPr>
          <w:rFonts w:ascii="ＭＳ 明朝" w:eastAsia="ＭＳ 明朝" w:hAnsi="ＭＳ 明朝" w:hint="eastAsia"/>
          <w:sz w:val="28"/>
        </w:rPr>
        <w:t>１、計画の趣旨・現状</w:t>
      </w:r>
      <w:r w:rsidR="009D74AC" w:rsidRPr="00421EA2">
        <w:rPr>
          <w:rFonts w:ascii="ＭＳ 明朝" w:eastAsia="ＭＳ 明朝" w:hAnsi="ＭＳ 明朝" w:hint="eastAsia"/>
          <w:sz w:val="28"/>
        </w:rPr>
        <w:t xml:space="preserve">　・・・・・・・・・・・・・・・・</w:t>
      </w:r>
      <w:r w:rsidR="00BB43F5" w:rsidRPr="00421EA2">
        <w:rPr>
          <w:rFonts w:ascii="ＭＳ 明朝" w:eastAsia="ＭＳ 明朝" w:hAnsi="ＭＳ 明朝" w:hint="eastAsia"/>
          <w:sz w:val="28"/>
        </w:rPr>
        <w:t>１</w:t>
      </w:r>
    </w:p>
    <w:p w14:paraId="6D832B44" w14:textId="77777777" w:rsidR="009D74AC" w:rsidRPr="00421EA2" w:rsidRDefault="009D74AC" w:rsidP="00CC2194">
      <w:pPr>
        <w:jc w:val="left"/>
        <w:rPr>
          <w:rFonts w:ascii="ＭＳ 明朝" w:eastAsia="ＭＳ 明朝" w:hAnsi="ＭＳ 明朝"/>
          <w:sz w:val="28"/>
        </w:rPr>
      </w:pPr>
    </w:p>
    <w:p w14:paraId="5C1FB4DB" w14:textId="77777777" w:rsidR="00CC2194" w:rsidRPr="00421EA2" w:rsidRDefault="00CC2194" w:rsidP="00CC2194">
      <w:pPr>
        <w:jc w:val="left"/>
        <w:rPr>
          <w:rFonts w:ascii="ＭＳ 明朝" w:eastAsia="ＭＳ 明朝" w:hAnsi="ＭＳ 明朝"/>
          <w:sz w:val="28"/>
        </w:rPr>
      </w:pPr>
      <w:r w:rsidRPr="00421EA2">
        <w:rPr>
          <w:rFonts w:ascii="ＭＳ 明朝" w:eastAsia="ＭＳ 明朝" w:hAnsi="ＭＳ 明朝" w:hint="eastAsia"/>
          <w:sz w:val="28"/>
        </w:rPr>
        <w:t>２、目標</w:t>
      </w:r>
      <w:r w:rsidR="009D74AC" w:rsidRPr="00421EA2">
        <w:rPr>
          <w:rFonts w:ascii="ＭＳ 明朝" w:eastAsia="ＭＳ 明朝" w:hAnsi="ＭＳ 明朝" w:hint="eastAsia"/>
          <w:sz w:val="28"/>
        </w:rPr>
        <w:t xml:space="preserve">　・・・・・・・・・・・・・・・・・・・・・・</w:t>
      </w:r>
      <w:r w:rsidR="00BB43F5" w:rsidRPr="00421EA2">
        <w:rPr>
          <w:rFonts w:ascii="ＭＳ 明朝" w:eastAsia="ＭＳ 明朝" w:hAnsi="ＭＳ 明朝" w:hint="eastAsia"/>
          <w:sz w:val="28"/>
        </w:rPr>
        <w:t>４</w:t>
      </w:r>
    </w:p>
    <w:p w14:paraId="476A17CA" w14:textId="77777777" w:rsidR="009D74AC" w:rsidRPr="00421EA2" w:rsidRDefault="009D74AC" w:rsidP="00CC2194">
      <w:pPr>
        <w:jc w:val="left"/>
        <w:rPr>
          <w:rFonts w:ascii="ＭＳ 明朝" w:eastAsia="ＭＳ 明朝" w:hAnsi="ＭＳ 明朝"/>
          <w:sz w:val="28"/>
        </w:rPr>
      </w:pPr>
    </w:p>
    <w:p w14:paraId="4C1F7F3E" w14:textId="77777777" w:rsidR="00CC2194" w:rsidRPr="00421EA2" w:rsidRDefault="00CC2194" w:rsidP="00CC2194">
      <w:pPr>
        <w:jc w:val="left"/>
        <w:rPr>
          <w:rFonts w:ascii="ＭＳ 明朝" w:eastAsia="ＭＳ 明朝" w:hAnsi="ＭＳ 明朝"/>
          <w:sz w:val="28"/>
        </w:rPr>
      </w:pPr>
      <w:r w:rsidRPr="00421EA2">
        <w:rPr>
          <w:rFonts w:ascii="ＭＳ 明朝" w:eastAsia="ＭＳ 明朝" w:hAnsi="ＭＳ 明朝" w:hint="eastAsia"/>
          <w:sz w:val="28"/>
        </w:rPr>
        <w:t>３、計画の期間</w:t>
      </w:r>
      <w:r w:rsidR="009D74AC" w:rsidRPr="00421EA2">
        <w:rPr>
          <w:rFonts w:ascii="ＭＳ 明朝" w:eastAsia="ＭＳ 明朝" w:hAnsi="ＭＳ 明朝" w:hint="eastAsia"/>
          <w:sz w:val="28"/>
        </w:rPr>
        <w:t xml:space="preserve">　・・・・・・・・・・・・・・・・・・・</w:t>
      </w:r>
      <w:r w:rsidR="00BB43F5" w:rsidRPr="00421EA2">
        <w:rPr>
          <w:rFonts w:ascii="ＭＳ 明朝" w:eastAsia="ＭＳ 明朝" w:hAnsi="ＭＳ 明朝" w:hint="eastAsia"/>
          <w:sz w:val="28"/>
        </w:rPr>
        <w:t>４</w:t>
      </w:r>
    </w:p>
    <w:p w14:paraId="6F6145B6" w14:textId="77777777" w:rsidR="009D74AC" w:rsidRPr="00421EA2" w:rsidRDefault="009D74AC" w:rsidP="00CC2194">
      <w:pPr>
        <w:jc w:val="left"/>
        <w:rPr>
          <w:rFonts w:ascii="ＭＳ 明朝" w:eastAsia="ＭＳ 明朝" w:hAnsi="ＭＳ 明朝"/>
          <w:sz w:val="28"/>
        </w:rPr>
      </w:pPr>
    </w:p>
    <w:p w14:paraId="01BC4F4E" w14:textId="77777777" w:rsidR="00CC2194" w:rsidRPr="00421EA2" w:rsidRDefault="00CC2194" w:rsidP="00CC2194">
      <w:pPr>
        <w:jc w:val="left"/>
        <w:rPr>
          <w:rFonts w:ascii="ＭＳ 明朝" w:eastAsia="ＭＳ 明朝" w:hAnsi="ＭＳ 明朝"/>
          <w:sz w:val="28"/>
        </w:rPr>
      </w:pPr>
      <w:r w:rsidRPr="00421EA2">
        <w:rPr>
          <w:rFonts w:ascii="ＭＳ 明朝" w:eastAsia="ＭＳ 明朝" w:hAnsi="ＭＳ 明朝" w:hint="eastAsia"/>
          <w:sz w:val="28"/>
        </w:rPr>
        <w:t>４、実施する業務量管理・健康確保措置の内容</w:t>
      </w:r>
      <w:r w:rsidR="009D74AC" w:rsidRPr="00421EA2">
        <w:rPr>
          <w:rFonts w:ascii="ＭＳ 明朝" w:eastAsia="ＭＳ 明朝" w:hAnsi="ＭＳ 明朝" w:hint="eastAsia"/>
          <w:sz w:val="28"/>
        </w:rPr>
        <w:t xml:space="preserve">　・・</w:t>
      </w:r>
      <w:r w:rsidR="00DF008C" w:rsidRPr="00421EA2">
        <w:rPr>
          <w:rFonts w:ascii="ＭＳ 明朝" w:eastAsia="ＭＳ 明朝" w:hAnsi="ＭＳ 明朝" w:hint="eastAsia"/>
          <w:sz w:val="28"/>
        </w:rPr>
        <w:t>・</w:t>
      </w:r>
      <w:r w:rsidR="009D74AC" w:rsidRPr="00421EA2">
        <w:rPr>
          <w:rFonts w:ascii="ＭＳ 明朝" w:eastAsia="ＭＳ 明朝" w:hAnsi="ＭＳ 明朝" w:hint="eastAsia"/>
          <w:sz w:val="28"/>
        </w:rPr>
        <w:t>・・５</w:t>
      </w:r>
    </w:p>
    <w:p w14:paraId="303B244D" w14:textId="77777777" w:rsidR="009D74AC" w:rsidRPr="00421EA2" w:rsidRDefault="009D74AC" w:rsidP="00CC2194">
      <w:pPr>
        <w:jc w:val="left"/>
        <w:rPr>
          <w:rFonts w:ascii="ＭＳ 明朝" w:eastAsia="ＭＳ 明朝" w:hAnsi="ＭＳ 明朝"/>
          <w:sz w:val="28"/>
        </w:rPr>
      </w:pPr>
    </w:p>
    <w:p w14:paraId="67EC63F5" w14:textId="77777777" w:rsidR="00CC2194" w:rsidRPr="00421EA2" w:rsidRDefault="00CC2194" w:rsidP="00CC2194">
      <w:pPr>
        <w:jc w:val="left"/>
        <w:rPr>
          <w:rFonts w:ascii="ＭＳ 明朝" w:eastAsia="ＭＳ 明朝" w:hAnsi="ＭＳ 明朝"/>
          <w:sz w:val="28"/>
        </w:rPr>
      </w:pPr>
      <w:r w:rsidRPr="00421EA2">
        <w:rPr>
          <w:rFonts w:ascii="ＭＳ 明朝" w:eastAsia="ＭＳ 明朝" w:hAnsi="ＭＳ 明朝" w:hint="eastAsia"/>
          <w:sz w:val="28"/>
        </w:rPr>
        <w:t>５、関連する取組、今後のフォローアップについて</w:t>
      </w:r>
      <w:r w:rsidR="009D74AC" w:rsidRPr="00421EA2">
        <w:rPr>
          <w:rFonts w:ascii="ＭＳ 明朝" w:eastAsia="ＭＳ 明朝" w:hAnsi="ＭＳ 明朝" w:hint="eastAsia"/>
          <w:sz w:val="28"/>
        </w:rPr>
        <w:t xml:space="preserve">　・・・</w:t>
      </w:r>
      <w:r w:rsidR="00BB43F5" w:rsidRPr="00421EA2">
        <w:rPr>
          <w:rFonts w:ascii="ＭＳ 明朝" w:eastAsia="ＭＳ 明朝" w:hAnsi="ＭＳ 明朝" w:hint="eastAsia"/>
          <w:sz w:val="28"/>
        </w:rPr>
        <w:t>１</w:t>
      </w:r>
      <w:r w:rsidR="0043749F" w:rsidRPr="00421EA2">
        <w:rPr>
          <w:rFonts w:ascii="ＭＳ 明朝" w:eastAsia="ＭＳ 明朝" w:hAnsi="ＭＳ 明朝" w:hint="eastAsia"/>
          <w:sz w:val="28"/>
        </w:rPr>
        <w:t>３</w:t>
      </w:r>
    </w:p>
    <w:p w14:paraId="72C39182" w14:textId="77777777" w:rsidR="00CC2194" w:rsidRPr="00421EA2" w:rsidRDefault="00CC2194" w:rsidP="00CC2194">
      <w:pPr>
        <w:jc w:val="left"/>
        <w:rPr>
          <w:rFonts w:ascii="ＭＳ 明朝" w:eastAsia="ＭＳ 明朝" w:hAnsi="ＭＳ 明朝"/>
          <w:sz w:val="28"/>
        </w:rPr>
      </w:pPr>
    </w:p>
    <w:p w14:paraId="53B20A75" w14:textId="77777777" w:rsidR="009D74AC" w:rsidRPr="00421EA2" w:rsidRDefault="009D74AC" w:rsidP="00D01D96">
      <w:pPr>
        <w:jc w:val="center"/>
        <w:rPr>
          <w:rFonts w:ascii="ＭＳ 明朝" w:eastAsia="ＭＳ 明朝" w:hAnsi="ＭＳ 明朝"/>
          <w:sz w:val="56"/>
        </w:rPr>
      </w:pPr>
    </w:p>
    <w:p w14:paraId="7048096F" w14:textId="77777777" w:rsidR="009D74AC" w:rsidRPr="00421EA2" w:rsidRDefault="009D74AC" w:rsidP="009D74AC">
      <w:pPr>
        <w:rPr>
          <w:rFonts w:ascii="ＭＳ 明朝" w:eastAsia="ＭＳ 明朝" w:hAnsi="ＭＳ 明朝"/>
          <w:sz w:val="56"/>
        </w:rPr>
      </w:pPr>
    </w:p>
    <w:p w14:paraId="169EECD9" w14:textId="77777777" w:rsidR="009D74AC" w:rsidRPr="00421EA2" w:rsidRDefault="009D74AC" w:rsidP="009D74AC">
      <w:pPr>
        <w:rPr>
          <w:rFonts w:ascii="ＭＳ 明朝" w:eastAsia="ＭＳ 明朝" w:hAnsi="ＭＳ 明朝"/>
          <w:sz w:val="56"/>
        </w:rPr>
      </w:pPr>
    </w:p>
    <w:p w14:paraId="69F10EAE" w14:textId="77777777" w:rsidR="009D74AC" w:rsidRPr="00421EA2" w:rsidRDefault="009D74AC" w:rsidP="009D74AC">
      <w:pPr>
        <w:tabs>
          <w:tab w:val="left" w:pos="1348"/>
        </w:tabs>
        <w:rPr>
          <w:rFonts w:ascii="ＭＳ 明朝" w:eastAsia="ＭＳ 明朝" w:hAnsi="ＭＳ 明朝"/>
          <w:sz w:val="56"/>
        </w:rPr>
      </w:pPr>
      <w:r w:rsidRPr="00421EA2">
        <w:rPr>
          <w:rFonts w:ascii="ＭＳ 明朝" w:eastAsia="ＭＳ 明朝" w:hAnsi="ＭＳ 明朝"/>
          <w:sz w:val="56"/>
        </w:rPr>
        <w:tab/>
      </w:r>
    </w:p>
    <w:p w14:paraId="5FCD1ED9" w14:textId="77777777" w:rsidR="0002053B" w:rsidRPr="00421EA2" w:rsidRDefault="0002053B" w:rsidP="00654D63">
      <w:pPr>
        <w:tabs>
          <w:tab w:val="left" w:pos="1348"/>
        </w:tabs>
        <w:spacing w:line="400" w:lineRule="exact"/>
        <w:rPr>
          <w:rFonts w:ascii="ＭＳ 明朝" w:eastAsia="ＭＳ 明朝" w:hAnsi="ＭＳ 明朝"/>
          <w:sz w:val="24"/>
          <w:szCs w:val="24"/>
        </w:rPr>
        <w:sectPr w:rsidR="0002053B" w:rsidRPr="00421EA2" w:rsidSect="00D01D96">
          <w:pgSz w:w="11906" w:h="16838"/>
          <w:pgMar w:top="1418" w:right="1418" w:bottom="1418" w:left="1418" w:header="851" w:footer="992" w:gutter="0"/>
          <w:cols w:space="425"/>
          <w:docGrid w:type="lines" w:linePitch="360"/>
        </w:sectPr>
      </w:pPr>
    </w:p>
    <w:p w14:paraId="5B254B6A" w14:textId="77777777" w:rsidR="009D74AC" w:rsidRPr="00421EA2" w:rsidRDefault="00CA63C6" w:rsidP="00654D63">
      <w:pPr>
        <w:tabs>
          <w:tab w:val="left" w:pos="1348"/>
        </w:tabs>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lastRenderedPageBreak/>
        <w:t>１　計画の趣旨</w:t>
      </w:r>
      <w:r w:rsidR="00740CF5" w:rsidRPr="00421EA2">
        <w:rPr>
          <w:rFonts w:ascii="ＭＳ 明朝" w:eastAsia="ＭＳ 明朝" w:hAnsi="ＭＳ 明朝" w:hint="eastAsia"/>
          <w:sz w:val="24"/>
          <w:szCs w:val="24"/>
        </w:rPr>
        <w:t>・現状</w:t>
      </w:r>
    </w:p>
    <w:p w14:paraId="40CB0084" w14:textId="77777777" w:rsidR="00AB7BC6" w:rsidRPr="00421EA2" w:rsidRDefault="00CA63C6" w:rsidP="00654D63">
      <w:pPr>
        <w:tabs>
          <w:tab w:val="left" w:pos="1348"/>
        </w:tabs>
        <w:spacing w:line="400" w:lineRule="exact"/>
        <w:ind w:left="480" w:hangingChars="200" w:hanging="480"/>
        <w:rPr>
          <w:rFonts w:ascii="ＭＳ 明朝" w:eastAsia="ＭＳ 明朝" w:hAnsi="ＭＳ 明朝"/>
          <w:sz w:val="24"/>
          <w:szCs w:val="24"/>
        </w:rPr>
      </w:pPr>
      <w:r w:rsidRPr="00421EA2">
        <w:rPr>
          <w:rFonts w:ascii="ＭＳ 明朝" w:eastAsia="ＭＳ 明朝" w:hAnsi="ＭＳ 明朝" w:hint="eastAsia"/>
          <w:sz w:val="24"/>
          <w:szCs w:val="24"/>
        </w:rPr>
        <w:t>（１）</w:t>
      </w:r>
      <w:r w:rsidR="00AB7BC6" w:rsidRPr="00421EA2">
        <w:rPr>
          <w:rFonts w:ascii="ＭＳ 明朝" w:eastAsia="ＭＳ 明朝" w:hAnsi="ＭＳ 明朝" w:hint="eastAsia"/>
          <w:sz w:val="24"/>
          <w:szCs w:val="24"/>
        </w:rPr>
        <w:t>計画の趣旨</w:t>
      </w:r>
    </w:p>
    <w:p w14:paraId="46DFAE15" w14:textId="77777777" w:rsidR="006F2E2A" w:rsidRPr="00421EA2" w:rsidRDefault="006F2E2A" w:rsidP="00654D63">
      <w:pPr>
        <w:tabs>
          <w:tab w:val="left" w:pos="1348"/>
        </w:tabs>
        <w:spacing w:line="400" w:lineRule="exact"/>
        <w:ind w:left="480" w:hangingChars="200" w:hanging="480"/>
        <w:rPr>
          <w:rFonts w:ascii="ＭＳ 明朝" w:eastAsia="ＭＳ 明朝" w:hAnsi="ＭＳ 明朝"/>
          <w:sz w:val="24"/>
          <w:szCs w:val="24"/>
        </w:rPr>
      </w:pPr>
      <w:r w:rsidRPr="00421EA2">
        <w:rPr>
          <w:rFonts w:ascii="ＭＳ 明朝" w:eastAsia="ＭＳ 明朝" w:hAnsi="ＭＳ 明朝" w:hint="eastAsia"/>
          <w:sz w:val="24"/>
          <w:szCs w:val="24"/>
        </w:rPr>
        <w:t xml:space="preserve">　　〇これまでの市の取組</w:t>
      </w:r>
    </w:p>
    <w:p w14:paraId="0E262536" w14:textId="77777777" w:rsidR="006F2E2A" w:rsidRPr="00421EA2" w:rsidRDefault="00493E4D" w:rsidP="00654D63">
      <w:pPr>
        <w:tabs>
          <w:tab w:val="left" w:pos="1348"/>
        </w:tabs>
        <w:spacing w:line="400" w:lineRule="exact"/>
        <w:ind w:left="480" w:hangingChars="200" w:hanging="480"/>
        <w:rPr>
          <w:rFonts w:ascii="ＭＳ 明朝" w:eastAsia="ＭＳ 明朝" w:hAnsi="ＭＳ 明朝"/>
          <w:sz w:val="24"/>
          <w:szCs w:val="24"/>
        </w:rPr>
      </w:pPr>
      <w:r w:rsidRPr="00421EA2">
        <w:rPr>
          <w:rFonts w:ascii="ＭＳ 明朝" w:eastAsia="ＭＳ 明朝" w:hAnsi="ＭＳ 明朝" w:hint="eastAsia"/>
          <w:sz w:val="24"/>
          <w:szCs w:val="24"/>
        </w:rPr>
        <w:t xml:space="preserve">　　　社会の変化に伴い、学校が抱える課題が複雑化、多様化し、教員の長時間勤務</w:t>
      </w:r>
      <w:r w:rsidR="008A276C" w:rsidRPr="00421EA2">
        <w:rPr>
          <w:rFonts w:ascii="ＭＳ 明朝" w:eastAsia="ＭＳ 明朝" w:hAnsi="ＭＳ 明朝" w:hint="eastAsia"/>
          <w:sz w:val="24"/>
          <w:szCs w:val="24"/>
        </w:rPr>
        <w:t>など</w:t>
      </w:r>
      <w:r w:rsidRPr="00421EA2">
        <w:rPr>
          <w:rFonts w:ascii="ＭＳ 明朝" w:eastAsia="ＭＳ 明朝" w:hAnsi="ＭＳ 明朝" w:hint="eastAsia"/>
          <w:sz w:val="24"/>
          <w:szCs w:val="24"/>
        </w:rPr>
        <w:t>の</w:t>
      </w:r>
      <w:r w:rsidR="001971CE" w:rsidRPr="00421EA2">
        <w:rPr>
          <w:rFonts w:ascii="ＭＳ 明朝" w:eastAsia="ＭＳ 明朝" w:hAnsi="ＭＳ 明朝" w:hint="eastAsia"/>
          <w:sz w:val="24"/>
          <w:szCs w:val="24"/>
        </w:rPr>
        <w:t>看過できない実態が明らかになって</w:t>
      </w:r>
      <w:r w:rsidR="00BA56AA" w:rsidRPr="00421EA2">
        <w:rPr>
          <w:rFonts w:ascii="ＭＳ 明朝" w:eastAsia="ＭＳ 明朝" w:hAnsi="ＭＳ 明朝" w:hint="eastAsia"/>
          <w:sz w:val="24"/>
          <w:szCs w:val="24"/>
        </w:rPr>
        <w:t>いる</w:t>
      </w:r>
      <w:r w:rsidR="001971CE" w:rsidRPr="00421EA2">
        <w:rPr>
          <w:rFonts w:ascii="ＭＳ 明朝" w:eastAsia="ＭＳ 明朝" w:hAnsi="ＭＳ 明朝" w:hint="eastAsia"/>
          <w:sz w:val="24"/>
          <w:szCs w:val="24"/>
        </w:rPr>
        <w:t>。教員の多忙化により、児童生徒と向き合う時間</w:t>
      </w:r>
      <w:r w:rsidR="008A276C" w:rsidRPr="00421EA2">
        <w:rPr>
          <w:rFonts w:ascii="ＭＳ 明朝" w:eastAsia="ＭＳ 明朝" w:hAnsi="ＭＳ 明朝" w:hint="eastAsia"/>
          <w:sz w:val="24"/>
          <w:szCs w:val="24"/>
        </w:rPr>
        <w:t>や</w:t>
      </w:r>
      <w:r w:rsidR="001971CE" w:rsidRPr="00421EA2">
        <w:rPr>
          <w:rFonts w:ascii="ＭＳ 明朝" w:eastAsia="ＭＳ 明朝" w:hAnsi="ＭＳ 明朝" w:hint="eastAsia"/>
          <w:sz w:val="24"/>
          <w:szCs w:val="24"/>
        </w:rPr>
        <w:t>研修によ</w:t>
      </w:r>
      <w:r w:rsidR="008A276C" w:rsidRPr="00421EA2">
        <w:rPr>
          <w:rFonts w:ascii="ＭＳ 明朝" w:eastAsia="ＭＳ 明朝" w:hAnsi="ＭＳ 明朝" w:hint="eastAsia"/>
          <w:sz w:val="24"/>
          <w:szCs w:val="24"/>
        </w:rPr>
        <w:t>る自分の</w:t>
      </w:r>
      <w:r w:rsidR="001971CE" w:rsidRPr="00421EA2">
        <w:rPr>
          <w:rFonts w:ascii="ＭＳ 明朝" w:eastAsia="ＭＳ 明朝" w:hAnsi="ＭＳ 明朝" w:hint="eastAsia"/>
          <w:sz w:val="24"/>
          <w:szCs w:val="24"/>
        </w:rPr>
        <w:t>資質能力を高める時間が不足し、教員がその使命と職責を十分に全うできなくなる状況が生じて</w:t>
      </w:r>
      <w:r w:rsidR="00740CF5" w:rsidRPr="00421EA2">
        <w:rPr>
          <w:rFonts w:ascii="ＭＳ 明朝" w:eastAsia="ＭＳ 明朝" w:hAnsi="ＭＳ 明朝" w:hint="eastAsia"/>
          <w:sz w:val="24"/>
          <w:szCs w:val="24"/>
        </w:rPr>
        <w:t>いる</w:t>
      </w:r>
      <w:r w:rsidR="001971CE" w:rsidRPr="00421EA2">
        <w:rPr>
          <w:rFonts w:ascii="ＭＳ 明朝" w:eastAsia="ＭＳ 明朝" w:hAnsi="ＭＳ 明朝" w:hint="eastAsia"/>
          <w:sz w:val="24"/>
          <w:szCs w:val="24"/>
        </w:rPr>
        <w:t>。このような状況を打開し、</w:t>
      </w:r>
      <w:r w:rsidR="005B0F9F" w:rsidRPr="00421EA2">
        <w:rPr>
          <w:rFonts w:ascii="ＭＳ 明朝" w:eastAsia="ＭＳ 明朝" w:hAnsi="ＭＳ 明朝" w:hint="eastAsia"/>
          <w:sz w:val="24"/>
          <w:szCs w:val="24"/>
        </w:rPr>
        <w:t>全て</w:t>
      </w:r>
      <w:r w:rsidR="001971CE" w:rsidRPr="00421EA2">
        <w:rPr>
          <w:rFonts w:ascii="ＭＳ 明朝" w:eastAsia="ＭＳ 明朝" w:hAnsi="ＭＳ 明朝" w:hint="eastAsia"/>
          <w:sz w:val="24"/>
          <w:szCs w:val="24"/>
        </w:rPr>
        <w:t>の子どもたちにより</w:t>
      </w:r>
      <w:r w:rsidR="008A276C" w:rsidRPr="00421EA2">
        <w:rPr>
          <w:rFonts w:ascii="ＭＳ 明朝" w:eastAsia="ＭＳ 明朝" w:hAnsi="ＭＳ 明朝" w:hint="eastAsia"/>
          <w:sz w:val="24"/>
          <w:szCs w:val="24"/>
        </w:rPr>
        <w:t>よ</w:t>
      </w:r>
      <w:r w:rsidR="001971CE" w:rsidRPr="00421EA2">
        <w:rPr>
          <w:rFonts w:ascii="ＭＳ 明朝" w:eastAsia="ＭＳ 明朝" w:hAnsi="ＭＳ 明朝" w:hint="eastAsia"/>
          <w:sz w:val="24"/>
          <w:szCs w:val="24"/>
        </w:rPr>
        <w:t>い教育を届けるためには、</w:t>
      </w:r>
      <w:r w:rsidR="008A276C" w:rsidRPr="00421EA2">
        <w:rPr>
          <w:rFonts w:ascii="ＭＳ 明朝" w:eastAsia="ＭＳ 明朝" w:hAnsi="ＭＳ 明朝" w:hint="eastAsia"/>
          <w:sz w:val="24"/>
          <w:szCs w:val="24"/>
        </w:rPr>
        <w:t>教員の</w:t>
      </w:r>
      <w:r w:rsidR="001971CE" w:rsidRPr="00421EA2">
        <w:rPr>
          <w:rFonts w:ascii="ＭＳ 明朝" w:eastAsia="ＭＳ 明朝" w:hAnsi="ＭＳ 明朝" w:hint="eastAsia"/>
          <w:sz w:val="24"/>
          <w:szCs w:val="24"/>
        </w:rPr>
        <w:t>「働きやすさ」と「働きがい」が両立する環境</w:t>
      </w:r>
      <w:r w:rsidR="008A276C" w:rsidRPr="00421EA2">
        <w:rPr>
          <w:rFonts w:ascii="ＭＳ 明朝" w:eastAsia="ＭＳ 明朝" w:hAnsi="ＭＳ 明朝" w:hint="eastAsia"/>
          <w:sz w:val="24"/>
          <w:szCs w:val="24"/>
        </w:rPr>
        <w:t>を整え</w:t>
      </w:r>
      <w:r w:rsidR="001971CE" w:rsidRPr="00421EA2">
        <w:rPr>
          <w:rFonts w:ascii="ＭＳ 明朝" w:eastAsia="ＭＳ 明朝" w:hAnsi="ＭＳ 明朝" w:hint="eastAsia"/>
          <w:sz w:val="24"/>
          <w:szCs w:val="24"/>
        </w:rPr>
        <w:t>、業務改善を一層加速させていく必要があ</w:t>
      </w:r>
      <w:r w:rsidR="00BA56AA" w:rsidRPr="00421EA2">
        <w:rPr>
          <w:rFonts w:ascii="ＭＳ 明朝" w:eastAsia="ＭＳ 明朝" w:hAnsi="ＭＳ 明朝" w:hint="eastAsia"/>
          <w:sz w:val="24"/>
          <w:szCs w:val="24"/>
        </w:rPr>
        <w:t>る</w:t>
      </w:r>
      <w:r w:rsidR="001971CE" w:rsidRPr="00421EA2">
        <w:rPr>
          <w:rFonts w:ascii="ＭＳ 明朝" w:eastAsia="ＭＳ 明朝" w:hAnsi="ＭＳ 明朝" w:hint="eastAsia"/>
          <w:sz w:val="24"/>
          <w:szCs w:val="24"/>
        </w:rPr>
        <w:t>。</w:t>
      </w:r>
      <w:r w:rsidR="006F2E2A" w:rsidRPr="00421EA2">
        <w:rPr>
          <w:rFonts w:ascii="ＭＳ 明朝" w:eastAsia="ＭＳ 明朝" w:hAnsi="ＭＳ 明朝" w:hint="eastAsia"/>
          <w:sz w:val="24"/>
          <w:szCs w:val="24"/>
        </w:rPr>
        <w:t>そのため、本市では、令和２</w:t>
      </w:r>
      <w:r w:rsidR="006F2E2A" w:rsidRPr="00421EA2">
        <w:rPr>
          <w:rFonts w:ascii="ＭＳ 明朝" w:eastAsia="ＭＳ 明朝" w:hAnsi="ＭＳ 明朝"/>
          <w:sz w:val="24"/>
          <w:szCs w:val="24"/>
        </w:rPr>
        <w:t>年1月、</w:t>
      </w:r>
      <w:r w:rsidR="006F2E2A" w:rsidRPr="00421EA2">
        <w:rPr>
          <w:rFonts w:ascii="ＭＳ 明朝" w:eastAsia="ＭＳ 明朝" w:hAnsi="ＭＳ 明朝" w:hint="eastAsia"/>
          <w:sz w:val="24"/>
          <w:szCs w:val="24"/>
        </w:rPr>
        <w:t>文部科学省が示した</w:t>
      </w:r>
      <w:r w:rsidR="006F2E2A" w:rsidRPr="00421EA2">
        <w:rPr>
          <w:rFonts w:ascii="ＭＳ 明朝" w:eastAsia="ＭＳ 明朝" w:hAnsi="ＭＳ 明朝"/>
          <w:sz w:val="24"/>
          <w:szCs w:val="24"/>
        </w:rPr>
        <w:t>公立学校の教育職員の業務量を適切に管理するための「指針」</w:t>
      </w:r>
      <w:r w:rsidR="006F2E2A" w:rsidRPr="00421EA2">
        <w:rPr>
          <w:rFonts w:ascii="ＭＳ 明朝" w:eastAsia="ＭＳ 明朝" w:hAnsi="ＭＳ 明朝" w:hint="eastAsia"/>
          <w:sz w:val="24"/>
          <w:szCs w:val="24"/>
        </w:rPr>
        <w:t>に基づき</w:t>
      </w:r>
      <w:r w:rsidR="006F2E2A" w:rsidRPr="00421EA2">
        <w:rPr>
          <w:rFonts w:ascii="ＭＳ 明朝" w:eastAsia="ＭＳ 明朝" w:hAnsi="ＭＳ 明朝"/>
          <w:sz w:val="24"/>
          <w:szCs w:val="24"/>
        </w:rPr>
        <w:t>、時間外労働の上限を月45時間以内・年360時間以内と</w:t>
      </w:r>
      <w:r w:rsidR="006F2E2A" w:rsidRPr="00421EA2">
        <w:rPr>
          <w:rFonts w:ascii="ＭＳ 明朝" w:eastAsia="ＭＳ 明朝" w:hAnsi="ＭＳ 明朝" w:hint="eastAsia"/>
          <w:sz w:val="24"/>
          <w:szCs w:val="24"/>
        </w:rPr>
        <w:t>し</w:t>
      </w:r>
      <w:r w:rsidR="008A276C" w:rsidRPr="00421EA2">
        <w:rPr>
          <w:rFonts w:ascii="ＭＳ 明朝" w:eastAsia="ＭＳ 明朝" w:hAnsi="ＭＳ 明朝" w:hint="eastAsia"/>
          <w:sz w:val="24"/>
          <w:szCs w:val="24"/>
        </w:rPr>
        <w:t>たことを契機に、本市においても</w:t>
      </w:r>
      <w:r w:rsidR="006F2E2A" w:rsidRPr="00421EA2">
        <w:rPr>
          <w:rFonts w:ascii="ＭＳ 明朝" w:eastAsia="ＭＳ 明朝" w:hAnsi="ＭＳ 明朝" w:hint="eastAsia"/>
          <w:sz w:val="24"/>
          <w:szCs w:val="24"/>
        </w:rPr>
        <w:t>令和２年９月より学校にタイムカードを導入して教育職員の在校等時間の管理及び時間</w:t>
      </w:r>
      <w:r w:rsidR="008A276C" w:rsidRPr="00421EA2">
        <w:rPr>
          <w:rFonts w:ascii="ＭＳ 明朝" w:eastAsia="ＭＳ 明朝" w:hAnsi="ＭＳ 明朝" w:hint="eastAsia"/>
          <w:sz w:val="24"/>
          <w:szCs w:val="24"/>
        </w:rPr>
        <w:t>外勤務</w:t>
      </w:r>
      <w:r w:rsidR="006F2E2A" w:rsidRPr="00421EA2">
        <w:rPr>
          <w:rFonts w:ascii="ＭＳ 明朝" w:eastAsia="ＭＳ 明朝" w:hAnsi="ＭＳ 明朝" w:hint="eastAsia"/>
          <w:sz w:val="24"/>
          <w:szCs w:val="24"/>
        </w:rPr>
        <w:t>の縮減に取り組んで</w:t>
      </w:r>
      <w:r w:rsidR="00BA56AA" w:rsidRPr="00421EA2">
        <w:rPr>
          <w:rFonts w:ascii="ＭＳ 明朝" w:eastAsia="ＭＳ 明朝" w:hAnsi="ＭＳ 明朝" w:hint="eastAsia"/>
          <w:sz w:val="24"/>
          <w:szCs w:val="24"/>
        </w:rPr>
        <w:t>きた</w:t>
      </w:r>
      <w:r w:rsidR="006F2E2A" w:rsidRPr="00421EA2">
        <w:rPr>
          <w:rFonts w:ascii="ＭＳ 明朝" w:eastAsia="ＭＳ 明朝" w:hAnsi="ＭＳ 明朝" w:hint="eastAsia"/>
          <w:sz w:val="24"/>
          <w:szCs w:val="24"/>
        </w:rPr>
        <w:t>。</w:t>
      </w:r>
    </w:p>
    <w:p w14:paraId="686E4A54" w14:textId="77777777" w:rsidR="006F2E2A" w:rsidRPr="00421EA2" w:rsidRDefault="006F2E2A" w:rsidP="00654D63">
      <w:pPr>
        <w:tabs>
          <w:tab w:val="left" w:pos="1348"/>
        </w:tabs>
        <w:spacing w:line="400" w:lineRule="exact"/>
        <w:ind w:left="480" w:hangingChars="200" w:hanging="480"/>
        <w:rPr>
          <w:rFonts w:ascii="ＭＳ 明朝" w:eastAsia="ＭＳ 明朝" w:hAnsi="ＭＳ 明朝"/>
          <w:sz w:val="24"/>
          <w:szCs w:val="24"/>
        </w:rPr>
      </w:pPr>
      <w:r w:rsidRPr="00421EA2">
        <w:rPr>
          <w:rFonts w:ascii="ＭＳ 明朝" w:eastAsia="ＭＳ 明朝" w:hAnsi="ＭＳ 明朝" w:hint="eastAsia"/>
          <w:sz w:val="24"/>
          <w:szCs w:val="24"/>
        </w:rPr>
        <w:t xml:space="preserve">　　〇国の動き</w:t>
      </w:r>
    </w:p>
    <w:p w14:paraId="6A265DD1" w14:textId="77777777" w:rsidR="00D2261A" w:rsidRPr="00421EA2" w:rsidRDefault="006F2E2A" w:rsidP="00D2261A">
      <w:pPr>
        <w:tabs>
          <w:tab w:val="left" w:pos="1348"/>
        </w:tabs>
        <w:spacing w:line="400" w:lineRule="exact"/>
        <w:ind w:left="480" w:hangingChars="200" w:hanging="480"/>
        <w:rPr>
          <w:rFonts w:ascii="ＭＳ 明朝" w:eastAsia="ＭＳ 明朝" w:hAnsi="ＭＳ 明朝"/>
          <w:sz w:val="24"/>
          <w:szCs w:val="24"/>
        </w:rPr>
      </w:pPr>
      <w:r w:rsidRPr="00421EA2">
        <w:rPr>
          <w:rFonts w:ascii="ＭＳ 明朝" w:eastAsia="ＭＳ 明朝" w:hAnsi="ＭＳ 明朝" w:hint="eastAsia"/>
          <w:sz w:val="24"/>
          <w:szCs w:val="24"/>
        </w:rPr>
        <w:t xml:space="preserve">　　　令和</w:t>
      </w:r>
      <w:r w:rsidR="00D57CAA" w:rsidRPr="00421EA2">
        <w:rPr>
          <w:rFonts w:ascii="ＭＳ 明朝" w:eastAsia="ＭＳ 明朝" w:hAnsi="ＭＳ 明朝" w:hint="eastAsia"/>
          <w:sz w:val="24"/>
          <w:szCs w:val="24"/>
        </w:rPr>
        <w:t>７</w:t>
      </w:r>
      <w:r w:rsidRPr="00421EA2">
        <w:rPr>
          <w:rFonts w:ascii="ＭＳ 明朝" w:eastAsia="ＭＳ 明朝" w:hAnsi="ＭＳ 明朝" w:hint="eastAsia"/>
          <w:sz w:val="24"/>
          <w:szCs w:val="24"/>
        </w:rPr>
        <w:t>年</w:t>
      </w:r>
      <w:r w:rsidR="00BA56AA" w:rsidRPr="00421EA2">
        <w:rPr>
          <w:rFonts w:ascii="ＭＳ 明朝" w:eastAsia="ＭＳ 明朝" w:hAnsi="ＭＳ 明朝" w:hint="eastAsia"/>
          <w:sz w:val="24"/>
          <w:szCs w:val="24"/>
        </w:rPr>
        <w:t>６月に公立の義務教育諸学校等の教育職員の給与等に関する特別措置法（以下、給特法）が改正され、</w:t>
      </w:r>
      <w:r w:rsidR="00A87AF5" w:rsidRPr="00421EA2">
        <w:rPr>
          <w:rFonts w:ascii="ＭＳ 明朝" w:eastAsia="ＭＳ 明朝" w:hAnsi="ＭＳ 明朝" w:hint="eastAsia"/>
          <w:sz w:val="24"/>
          <w:szCs w:val="24"/>
        </w:rPr>
        <w:t>2029年度までに教員の時間外在校等時間を月30時間程度に削減することが明確に示された。また、</w:t>
      </w:r>
      <w:r w:rsidR="00BA56AA" w:rsidRPr="00421EA2">
        <w:rPr>
          <w:rFonts w:ascii="ＭＳ 明朝" w:eastAsia="ＭＳ 明朝" w:hAnsi="ＭＳ 明朝" w:hint="eastAsia"/>
          <w:sz w:val="24"/>
          <w:szCs w:val="24"/>
        </w:rPr>
        <w:t>給特法第８条</w:t>
      </w:r>
      <w:r w:rsidR="00ED19F9" w:rsidRPr="00421EA2">
        <w:rPr>
          <w:rFonts w:ascii="ＭＳ 明朝" w:eastAsia="ＭＳ 明朝" w:hAnsi="ＭＳ 明朝" w:hint="eastAsia"/>
          <w:sz w:val="24"/>
          <w:szCs w:val="24"/>
        </w:rPr>
        <w:t>第</w:t>
      </w:r>
      <w:r w:rsidR="00BA56AA" w:rsidRPr="00421EA2">
        <w:rPr>
          <w:rFonts w:ascii="ＭＳ 明朝" w:eastAsia="ＭＳ 明朝" w:hAnsi="ＭＳ 明朝" w:hint="eastAsia"/>
          <w:sz w:val="24"/>
          <w:szCs w:val="24"/>
        </w:rPr>
        <w:t>１項において、教育委員会に対し、教育職員の業務量の適切な管理と健康・福祉を確保するための</w:t>
      </w:r>
      <w:r w:rsidR="00A87AF5" w:rsidRPr="00421EA2">
        <w:rPr>
          <w:rFonts w:ascii="ＭＳ 明朝" w:eastAsia="ＭＳ 明朝" w:hAnsi="ＭＳ 明朝" w:hint="eastAsia"/>
          <w:sz w:val="24"/>
          <w:szCs w:val="24"/>
        </w:rPr>
        <w:t>措置（業務量管理・健康確保措置）を実施するための計画（業務量管理・健康確保措置実施計画）の策定・公表、計画の実施状況の公表が義務付けられた。</w:t>
      </w:r>
    </w:p>
    <w:p w14:paraId="5CEA0AF1" w14:textId="77777777" w:rsidR="00A87AF5" w:rsidRPr="00421EA2" w:rsidRDefault="00A87AF5" w:rsidP="00654D63">
      <w:pPr>
        <w:tabs>
          <w:tab w:val="left" w:pos="1348"/>
        </w:tabs>
        <w:spacing w:line="400" w:lineRule="exact"/>
        <w:ind w:left="480" w:hangingChars="200" w:hanging="480"/>
        <w:rPr>
          <w:rFonts w:ascii="ＭＳ 明朝" w:eastAsia="ＭＳ 明朝" w:hAnsi="ＭＳ 明朝"/>
          <w:sz w:val="24"/>
          <w:szCs w:val="24"/>
        </w:rPr>
      </w:pPr>
      <w:r w:rsidRPr="00421EA2">
        <w:rPr>
          <w:rFonts w:ascii="ＭＳ 明朝" w:eastAsia="ＭＳ 明朝" w:hAnsi="ＭＳ 明朝" w:hint="eastAsia"/>
          <w:sz w:val="24"/>
          <w:szCs w:val="24"/>
        </w:rPr>
        <w:t xml:space="preserve">　　〇本市の計画の策定</w:t>
      </w:r>
    </w:p>
    <w:p w14:paraId="19B2AE99" w14:textId="77777777" w:rsidR="00ED19F9" w:rsidRPr="00421EA2" w:rsidRDefault="00A01356" w:rsidP="00ED19F9">
      <w:pPr>
        <w:spacing w:line="400" w:lineRule="exact"/>
        <w:ind w:firstLineChars="300" w:firstLine="720"/>
        <w:rPr>
          <w:rFonts w:ascii="ＭＳ 明朝" w:eastAsia="ＭＳ 明朝" w:hAnsi="ＭＳ 明朝"/>
          <w:sz w:val="24"/>
          <w:szCs w:val="24"/>
        </w:rPr>
      </w:pPr>
      <w:r w:rsidRPr="00421EA2">
        <w:rPr>
          <w:rFonts w:ascii="ＭＳ 明朝" w:eastAsia="ＭＳ 明朝" w:hAnsi="ＭＳ 明朝" w:hint="eastAsia"/>
          <w:sz w:val="24"/>
          <w:szCs w:val="24"/>
        </w:rPr>
        <w:t>これらのことを踏まえ、</w:t>
      </w:r>
      <w:r w:rsidR="00ED19F9" w:rsidRPr="00421EA2">
        <w:rPr>
          <w:rFonts w:ascii="ＭＳ 明朝" w:eastAsia="ＭＳ 明朝" w:hAnsi="ＭＳ 明朝" w:hint="eastAsia"/>
          <w:sz w:val="24"/>
          <w:szCs w:val="24"/>
        </w:rPr>
        <w:t>給特法</w:t>
      </w:r>
      <w:r w:rsidRPr="00421EA2">
        <w:rPr>
          <w:rFonts w:ascii="ＭＳ 明朝" w:eastAsia="ＭＳ 明朝" w:hAnsi="ＭＳ 明朝" w:hint="eastAsia"/>
          <w:sz w:val="24"/>
          <w:szCs w:val="24"/>
        </w:rPr>
        <w:t>第８条に基づき</w:t>
      </w:r>
      <w:r w:rsidR="00ED19F9" w:rsidRPr="00421EA2">
        <w:rPr>
          <w:rFonts w:ascii="ＭＳ 明朝" w:eastAsia="ＭＳ 明朝" w:hAnsi="ＭＳ 明朝" w:hint="eastAsia"/>
          <w:sz w:val="24"/>
          <w:szCs w:val="24"/>
        </w:rPr>
        <w:t>実施</w:t>
      </w:r>
      <w:r w:rsidRPr="00421EA2">
        <w:rPr>
          <w:rFonts w:ascii="ＭＳ 明朝" w:eastAsia="ＭＳ 明朝" w:hAnsi="ＭＳ 明朝" w:hint="eastAsia"/>
          <w:sz w:val="24"/>
          <w:szCs w:val="24"/>
        </w:rPr>
        <w:t>計画を策定する。</w:t>
      </w:r>
      <w:r w:rsidR="00ED19F9" w:rsidRPr="00421EA2">
        <w:rPr>
          <w:rFonts w:ascii="ＭＳ 明朝" w:eastAsia="ＭＳ 明朝" w:hAnsi="ＭＳ 明朝" w:hint="eastAsia"/>
          <w:sz w:val="24"/>
          <w:szCs w:val="24"/>
        </w:rPr>
        <w:t>実施</w:t>
      </w:r>
      <w:r w:rsidRPr="00421EA2">
        <w:rPr>
          <w:rFonts w:ascii="ＭＳ 明朝" w:eastAsia="ＭＳ 明朝" w:hAnsi="ＭＳ 明朝" w:hint="eastAsia"/>
          <w:sz w:val="24"/>
          <w:szCs w:val="24"/>
        </w:rPr>
        <w:t>計画</w:t>
      </w:r>
    </w:p>
    <w:p w14:paraId="76E0DE66" w14:textId="77777777" w:rsidR="00ED19F9" w:rsidRPr="00421EA2" w:rsidRDefault="00A01356" w:rsidP="00ED19F9">
      <w:pPr>
        <w:spacing w:line="400" w:lineRule="exact"/>
        <w:ind w:firstLineChars="200" w:firstLine="480"/>
        <w:rPr>
          <w:rFonts w:ascii="ＭＳ 明朝" w:eastAsia="ＭＳ 明朝" w:hAnsi="ＭＳ 明朝"/>
          <w:sz w:val="24"/>
          <w:szCs w:val="24"/>
        </w:rPr>
      </w:pPr>
      <w:r w:rsidRPr="00421EA2">
        <w:rPr>
          <w:rFonts w:ascii="ＭＳ 明朝" w:eastAsia="ＭＳ 明朝" w:hAnsi="ＭＳ 明朝" w:hint="eastAsia"/>
          <w:sz w:val="24"/>
          <w:szCs w:val="24"/>
        </w:rPr>
        <w:t>に基づく学校における働き方改革を推進することにより、</w:t>
      </w:r>
      <w:r w:rsidR="008A276C" w:rsidRPr="00421EA2">
        <w:rPr>
          <w:rFonts w:ascii="ＭＳ 明朝" w:eastAsia="ＭＳ 明朝" w:hAnsi="ＭＳ 明朝" w:hint="eastAsia"/>
          <w:sz w:val="24"/>
          <w:szCs w:val="24"/>
        </w:rPr>
        <w:t>教員の</w:t>
      </w:r>
      <w:r w:rsidRPr="00421EA2">
        <w:rPr>
          <w:rFonts w:ascii="ＭＳ 明朝" w:eastAsia="ＭＳ 明朝" w:hAnsi="ＭＳ 明朝" w:hint="eastAsia"/>
          <w:sz w:val="24"/>
          <w:szCs w:val="24"/>
        </w:rPr>
        <w:t>「働きやすさ」</w:t>
      </w:r>
    </w:p>
    <w:p w14:paraId="2BC0DF73" w14:textId="77777777" w:rsidR="00ED19F9" w:rsidRPr="00421EA2" w:rsidRDefault="00A01356" w:rsidP="00ED19F9">
      <w:pPr>
        <w:spacing w:line="400" w:lineRule="exact"/>
        <w:ind w:firstLineChars="200" w:firstLine="480"/>
        <w:rPr>
          <w:rFonts w:ascii="ＭＳ 明朝" w:eastAsia="ＭＳ 明朝" w:hAnsi="ＭＳ 明朝"/>
          <w:sz w:val="24"/>
          <w:szCs w:val="24"/>
        </w:rPr>
      </w:pPr>
      <w:r w:rsidRPr="00421EA2">
        <w:rPr>
          <w:rFonts w:ascii="ＭＳ 明朝" w:eastAsia="ＭＳ 明朝" w:hAnsi="ＭＳ 明朝" w:hint="eastAsia"/>
          <w:sz w:val="24"/>
          <w:szCs w:val="24"/>
        </w:rPr>
        <w:t>と「働きがい」の両立をはかることで、全ての</w:t>
      </w:r>
      <w:r w:rsidR="008A276C" w:rsidRPr="00421EA2">
        <w:rPr>
          <w:rFonts w:ascii="ＭＳ 明朝" w:eastAsia="ＭＳ 明朝" w:hAnsi="ＭＳ 明朝" w:hint="eastAsia"/>
          <w:sz w:val="24"/>
          <w:szCs w:val="24"/>
        </w:rPr>
        <w:t>子ども</w:t>
      </w:r>
      <w:r w:rsidRPr="00421EA2">
        <w:rPr>
          <w:rFonts w:ascii="ＭＳ 明朝" w:eastAsia="ＭＳ 明朝" w:hAnsi="ＭＳ 明朝" w:hint="eastAsia"/>
          <w:sz w:val="24"/>
          <w:szCs w:val="24"/>
        </w:rPr>
        <w:t>たちへのよりよい教育を実</w:t>
      </w:r>
    </w:p>
    <w:p w14:paraId="214903F0" w14:textId="77777777" w:rsidR="00A87AF5" w:rsidRPr="00421EA2" w:rsidRDefault="00A01356" w:rsidP="00ED19F9">
      <w:pPr>
        <w:spacing w:line="400" w:lineRule="exact"/>
        <w:ind w:firstLineChars="200" w:firstLine="480"/>
        <w:rPr>
          <w:rFonts w:ascii="ＭＳ 明朝" w:eastAsia="ＭＳ 明朝" w:hAnsi="ＭＳ 明朝"/>
          <w:sz w:val="24"/>
          <w:szCs w:val="24"/>
        </w:rPr>
      </w:pPr>
      <w:r w:rsidRPr="00421EA2">
        <w:rPr>
          <w:rFonts w:ascii="ＭＳ 明朝" w:eastAsia="ＭＳ 明朝" w:hAnsi="ＭＳ 明朝" w:hint="eastAsia"/>
          <w:sz w:val="24"/>
          <w:szCs w:val="24"/>
        </w:rPr>
        <w:t>現、</w:t>
      </w:r>
      <w:r w:rsidR="008A276C" w:rsidRPr="00421EA2">
        <w:rPr>
          <w:rFonts w:ascii="ＭＳ 明朝" w:eastAsia="ＭＳ 明朝" w:hAnsi="ＭＳ 明朝" w:hint="eastAsia"/>
          <w:sz w:val="24"/>
          <w:szCs w:val="24"/>
        </w:rPr>
        <w:t>子ども</w:t>
      </w:r>
      <w:r w:rsidRPr="00421EA2">
        <w:rPr>
          <w:rFonts w:ascii="ＭＳ 明朝" w:eastAsia="ＭＳ 明朝" w:hAnsi="ＭＳ 明朝" w:hint="eastAsia"/>
          <w:sz w:val="24"/>
          <w:szCs w:val="24"/>
        </w:rPr>
        <w:t>たちと教職員の</w:t>
      </w:r>
      <w:r w:rsidR="008A276C" w:rsidRPr="00421EA2">
        <w:rPr>
          <w:rFonts w:ascii="ＭＳ 明朝" w:eastAsia="ＭＳ 明朝" w:hAnsi="ＭＳ 明朝" w:hint="eastAsia"/>
          <w:sz w:val="24"/>
          <w:szCs w:val="24"/>
        </w:rPr>
        <w:t>双方の</w:t>
      </w:r>
      <w:r w:rsidRPr="00421EA2">
        <w:rPr>
          <w:rFonts w:ascii="ＭＳ 明朝" w:eastAsia="ＭＳ 明朝" w:hAnsi="ＭＳ 明朝" w:hint="eastAsia"/>
          <w:sz w:val="24"/>
          <w:szCs w:val="24"/>
        </w:rPr>
        <w:t>ウェルビーイングの向上を目指すものとする。</w:t>
      </w:r>
    </w:p>
    <w:p w14:paraId="0928DAC5" w14:textId="77777777" w:rsidR="00C011AD" w:rsidRPr="00421EA2" w:rsidRDefault="00C011AD" w:rsidP="00654D63">
      <w:pPr>
        <w:spacing w:line="400" w:lineRule="exact"/>
        <w:rPr>
          <w:rFonts w:ascii="ＭＳ 明朝" w:eastAsia="ＭＳ 明朝" w:hAnsi="ＭＳ 明朝"/>
          <w:sz w:val="24"/>
          <w:szCs w:val="24"/>
        </w:rPr>
      </w:pPr>
    </w:p>
    <w:p w14:paraId="7F5D5D1A" w14:textId="77777777" w:rsidR="004B507A" w:rsidRPr="00421EA2" w:rsidRDefault="00AB7BC6" w:rsidP="004B507A">
      <w:pPr>
        <w:tabs>
          <w:tab w:val="left" w:pos="1348"/>
        </w:tabs>
        <w:spacing w:line="400" w:lineRule="exact"/>
        <w:ind w:left="480" w:hangingChars="200" w:hanging="480"/>
        <w:rPr>
          <w:rFonts w:ascii="ＭＳ 明朝" w:eastAsia="ＭＳ 明朝" w:hAnsi="ＭＳ 明朝"/>
          <w:sz w:val="24"/>
          <w:szCs w:val="24"/>
        </w:rPr>
      </w:pPr>
      <w:r w:rsidRPr="00421EA2">
        <w:rPr>
          <w:rFonts w:ascii="ＭＳ 明朝" w:eastAsia="ＭＳ 明朝" w:hAnsi="ＭＳ 明朝" w:hint="eastAsia"/>
          <w:sz w:val="24"/>
          <w:szCs w:val="24"/>
        </w:rPr>
        <w:t>（２）本市の現状</w:t>
      </w:r>
    </w:p>
    <w:p w14:paraId="3BC9AEB9" w14:textId="77777777" w:rsidR="00C011AD" w:rsidRPr="00421EA2" w:rsidRDefault="00CA63C6" w:rsidP="004B507A">
      <w:pPr>
        <w:tabs>
          <w:tab w:val="left" w:pos="1348"/>
        </w:tabs>
        <w:spacing w:line="400" w:lineRule="exact"/>
        <w:ind w:leftChars="200" w:left="420" w:firstLineChars="100" w:firstLine="240"/>
        <w:rPr>
          <w:rFonts w:ascii="ＭＳ 明朝" w:eastAsia="ＭＳ 明朝" w:hAnsi="ＭＳ 明朝"/>
          <w:sz w:val="24"/>
          <w:szCs w:val="24"/>
        </w:rPr>
      </w:pPr>
      <w:r w:rsidRPr="00421EA2">
        <w:rPr>
          <w:rFonts w:ascii="ＭＳ 明朝" w:eastAsia="ＭＳ 明朝" w:hAnsi="ＭＳ 明朝" w:hint="eastAsia"/>
          <w:sz w:val="24"/>
          <w:szCs w:val="24"/>
        </w:rPr>
        <w:t>本市では、</w:t>
      </w:r>
      <w:r w:rsidR="00C20E9C" w:rsidRPr="00421EA2">
        <w:rPr>
          <w:rFonts w:ascii="ＭＳ 明朝" w:eastAsia="ＭＳ 明朝" w:hAnsi="ＭＳ 明朝" w:hint="eastAsia"/>
          <w:sz w:val="24"/>
          <w:szCs w:val="24"/>
        </w:rPr>
        <w:t>令和２</w:t>
      </w:r>
      <w:r w:rsidR="00C20E9C" w:rsidRPr="00421EA2">
        <w:rPr>
          <w:rFonts w:ascii="ＭＳ 明朝" w:eastAsia="ＭＳ 明朝" w:hAnsi="ＭＳ 明朝"/>
          <w:sz w:val="24"/>
          <w:szCs w:val="24"/>
        </w:rPr>
        <w:t>年1月、</w:t>
      </w:r>
      <w:r w:rsidR="00AB7BC6" w:rsidRPr="00421EA2">
        <w:rPr>
          <w:rFonts w:ascii="ＭＳ 明朝" w:eastAsia="ＭＳ 明朝" w:hAnsi="ＭＳ 明朝" w:hint="eastAsia"/>
          <w:sz w:val="24"/>
          <w:szCs w:val="24"/>
        </w:rPr>
        <w:t>文部科学省が示した</w:t>
      </w:r>
      <w:r w:rsidR="00C20E9C" w:rsidRPr="00421EA2">
        <w:rPr>
          <w:rFonts w:ascii="ＭＳ 明朝" w:eastAsia="ＭＳ 明朝" w:hAnsi="ＭＳ 明朝"/>
          <w:sz w:val="24"/>
          <w:szCs w:val="24"/>
        </w:rPr>
        <w:t>公立学校の教育職員の業務量を</w:t>
      </w:r>
    </w:p>
    <w:p w14:paraId="4340C7D9" w14:textId="77777777" w:rsidR="00C011AD" w:rsidRPr="00421EA2" w:rsidRDefault="00C20E9C" w:rsidP="00654D63">
      <w:pPr>
        <w:tabs>
          <w:tab w:val="left" w:pos="1348"/>
        </w:tabs>
        <w:spacing w:line="400" w:lineRule="exact"/>
        <w:ind w:firstLineChars="200" w:firstLine="480"/>
        <w:rPr>
          <w:rFonts w:ascii="ＭＳ 明朝" w:eastAsia="ＭＳ 明朝" w:hAnsi="ＭＳ 明朝"/>
          <w:sz w:val="24"/>
          <w:szCs w:val="24"/>
        </w:rPr>
      </w:pPr>
      <w:r w:rsidRPr="00421EA2">
        <w:rPr>
          <w:rFonts w:ascii="ＭＳ 明朝" w:eastAsia="ＭＳ 明朝" w:hAnsi="ＭＳ 明朝"/>
          <w:sz w:val="24"/>
          <w:szCs w:val="24"/>
        </w:rPr>
        <w:t>適切に管理するための「指針」</w:t>
      </w:r>
      <w:r w:rsidR="00AB7BC6" w:rsidRPr="00421EA2">
        <w:rPr>
          <w:rFonts w:ascii="ＭＳ 明朝" w:eastAsia="ＭＳ 明朝" w:hAnsi="ＭＳ 明朝" w:hint="eastAsia"/>
          <w:sz w:val="24"/>
          <w:szCs w:val="24"/>
        </w:rPr>
        <w:t>に基づき</w:t>
      </w:r>
      <w:r w:rsidRPr="00421EA2">
        <w:rPr>
          <w:rFonts w:ascii="ＭＳ 明朝" w:eastAsia="ＭＳ 明朝" w:hAnsi="ＭＳ 明朝"/>
          <w:sz w:val="24"/>
          <w:szCs w:val="24"/>
        </w:rPr>
        <w:t>、時間外労働の上限を月45時間以内・</w:t>
      </w:r>
    </w:p>
    <w:p w14:paraId="273FA51A" w14:textId="77777777" w:rsidR="00C011AD" w:rsidRPr="00421EA2" w:rsidRDefault="00C20E9C" w:rsidP="00654D63">
      <w:pPr>
        <w:tabs>
          <w:tab w:val="left" w:pos="1348"/>
        </w:tabs>
        <w:spacing w:line="400" w:lineRule="exact"/>
        <w:ind w:firstLineChars="200" w:firstLine="480"/>
        <w:rPr>
          <w:rFonts w:ascii="ＭＳ 明朝" w:eastAsia="ＭＳ 明朝" w:hAnsi="ＭＳ 明朝"/>
          <w:sz w:val="24"/>
          <w:szCs w:val="24"/>
        </w:rPr>
      </w:pPr>
      <w:r w:rsidRPr="00421EA2">
        <w:rPr>
          <w:rFonts w:ascii="ＭＳ 明朝" w:eastAsia="ＭＳ 明朝" w:hAnsi="ＭＳ 明朝"/>
          <w:sz w:val="24"/>
          <w:szCs w:val="24"/>
        </w:rPr>
        <w:t>年360時間以内と</w:t>
      </w:r>
      <w:r w:rsidR="00AB7BC6" w:rsidRPr="00421EA2">
        <w:rPr>
          <w:rFonts w:ascii="ＭＳ 明朝" w:eastAsia="ＭＳ 明朝" w:hAnsi="ＭＳ 明朝" w:hint="eastAsia"/>
          <w:sz w:val="24"/>
          <w:szCs w:val="24"/>
        </w:rPr>
        <w:t>し、</w:t>
      </w:r>
      <w:r w:rsidR="00A55B8E" w:rsidRPr="00421EA2">
        <w:rPr>
          <w:rFonts w:ascii="ＭＳ 明朝" w:eastAsia="ＭＳ 明朝" w:hAnsi="ＭＳ 明朝" w:hint="eastAsia"/>
          <w:sz w:val="24"/>
          <w:szCs w:val="24"/>
        </w:rPr>
        <w:t>令和２年９月より学校</w:t>
      </w:r>
      <w:r w:rsidR="00AB7BC6" w:rsidRPr="00421EA2">
        <w:rPr>
          <w:rFonts w:ascii="ＭＳ 明朝" w:eastAsia="ＭＳ 明朝" w:hAnsi="ＭＳ 明朝" w:hint="eastAsia"/>
          <w:sz w:val="24"/>
          <w:szCs w:val="24"/>
        </w:rPr>
        <w:t>にタイムカードを導入して教育職員</w:t>
      </w:r>
    </w:p>
    <w:p w14:paraId="4FADA50B" w14:textId="77777777" w:rsidR="008A276C" w:rsidRPr="00421EA2" w:rsidRDefault="00AB7BC6" w:rsidP="008A276C">
      <w:pPr>
        <w:tabs>
          <w:tab w:val="left" w:pos="1348"/>
        </w:tabs>
        <w:spacing w:line="400" w:lineRule="exact"/>
        <w:ind w:firstLineChars="200" w:firstLine="480"/>
        <w:rPr>
          <w:rFonts w:ascii="ＭＳ 明朝" w:eastAsia="ＭＳ 明朝" w:hAnsi="ＭＳ 明朝"/>
          <w:sz w:val="24"/>
          <w:szCs w:val="24"/>
        </w:rPr>
      </w:pPr>
      <w:r w:rsidRPr="00421EA2">
        <w:rPr>
          <w:rFonts w:ascii="ＭＳ 明朝" w:eastAsia="ＭＳ 明朝" w:hAnsi="ＭＳ 明朝" w:hint="eastAsia"/>
          <w:sz w:val="24"/>
          <w:szCs w:val="24"/>
        </w:rPr>
        <w:t>の在校等時間の管理及び時間</w:t>
      </w:r>
      <w:r w:rsidR="008A276C" w:rsidRPr="00421EA2">
        <w:rPr>
          <w:rFonts w:ascii="ＭＳ 明朝" w:eastAsia="ＭＳ 明朝" w:hAnsi="ＭＳ 明朝" w:hint="eastAsia"/>
          <w:sz w:val="24"/>
          <w:szCs w:val="24"/>
        </w:rPr>
        <w:t>外勤務</w:t>
      </w:r>
      <w:r w:rsidRPr="00421EA2">
        <w:rPr>
          <w:rFonts w:ascii="ＭＳ 明朝" w:eastAsia="ＭＳ 明朝" w:hAnsi="ＭＳ 明朝" w:hint="eastAsia"/>
          <w:sz w:val="24"/>
          <w:szCs w:val="24"/>
        </w:rPr>
        <w:t>の縮減に取り組んでき</w:t>
      </w:r>
      <w:r w:rsidR="00A01356" w:rsidRPr="00421EA2">
        <w:rPr>
          <w:rFonts w:ascii="ＭＳ 明朝" w:eastAsia="ＭＳ 明朝" w:hAnsi="ＭＳ 明朝" w:hint="eastAsia"/>
          <w:sz w:val="24"/>
          <w:szCs w:val="24"/>
        </w:rPr>
        <w:t>た</w:t>
      </w:r>
      <w:r w:rsidRPr="00421EA2">
        <w:rPr>
          <w:rFonts w:ascii="ＭＳ 明朝" w:eastAsia="ＭＳ 明朝" w:hAnsi="ＭＳ 明朝" w:hint="eastAsia"/>
          <w:sz w:val="24"/>
          <w:szCs w:val="24"/>
        </w:rPr>
        <w:t>。こうした取組の結</w:t>
      </w:r>
    </w:p>
    <w:p w14:paraId="53A18597" w14:textId="77777777" w:rsidR="008A276C" w:rsidRPr="00421EA2" w:rsidRDefault="00AB7BC6" w:rsidP="008A276C">
      <w:pPr>
        <w:tabs>
          <w:tab w:val="left" w:pos="1348"/>
        </w:tabs>
        <w:spacing w:line="400" w:lineRule="exact"/>
        <w:ind w:firstLineChars="200" w:firstLine="480"/>
        <w:rPr>
          <w:rFonts w:ascii="ＭＳ 明朝" w:eastAsia="ＭＳ 明朝" w:hAnsi="ＭＳ 明朝"/>
          <w:sz w:val="24"/>
          <w:szCs w:val="24"/>
        </w:rPr>
      </w:pPr>
      <w:r w:rsidRPr="00421EA2">
        <w:rPr>
          <w:rFonts w:ascii="ＭＳ 明朝" w:eastAsia="ＭＳ 明朝" w:hAnsi="ＭＳ 明朝" w:hint="eastAsia"/>
          <w:sz w:val="24"/>
          <w:szCs w:val="24"/>
        </w:rPr>
        <w:t>果、本市における教育職員の時間外在校等時間の状況につい</w:t>
      </w:r>
      <w:r w:rsidR="00A47A2C" w:rsidRPr="00421EA2">
        <w:rPr>
          <w:rFonts w:ascii="ＭＳ 明朝" w:eastAsia="ＭＳ 明朝" w:hAnsi="ＭＳ 明朝" w:hint="eastAsia"/>
          <w:sz w:val="24"/>
          <w:szCs w:val="24"/>
        </w:rPr>
        <w:t>ては</w:t>
      </w:r>
      <w:r w:rsidRPr="00421EA2">
        <w:rPr>
          <w:rFonts w:ascii="ＭＳ 明朝" w:eastAsia="ＭＳ 明朝" w:hAnsi="ＭＳ 明朝" w:hint="eastAsia"/>
          <w:sz w:val="24"/>
          <w:szCs w:val="24"/>
        </w:rPr>
        <w:t>、令和６年度は</w:t>
      </w:r>
    </w:p>
    <w:p w14:paraId="768ECF96" w14:textId="77777777" w:rsidR="00ED19F9" w:rsidRPr="00421EA2" w:rsidRDefault="00AB7BC6" w:rsidP="0002053B">
      <w:pPr>
        <w:tabs>
          <w:tab w:val="left" w:pos="1348"/>
        </w:tabs>
        <w:spacing w:line="400" w:lineRule="exact"/>
        <w:ind w:firstLineChars="200" w:firstLine="480"/>
        <w:rPr>
          <w:rFonts w:ascii="ＭＳ 明朝" w:eastAsia="ＭＳ 明朝" w:hAnsi="ＭＳ 明朝"/>
          <w:sz w:val="24"/>
          <w:szCs w:val="24"/>
        </w:rPr>
      </w:pPr>
      <w:r w:rsidRPr="00421EA2">
        <w:rPr>
          <w:rFonts w:ascii="ＭＳ 明朝" w:eastAsia="ＭＳ 明朝" w:hAnsi="ＭＳ 明朝" w:hint="eastAsia"/>
          <w:sz w:val="24"/>
          <w:szCs w:val="24"/>
        </w:rPr>
        <w:t>以下のとおりで</w:t>
      </w:r>
      <w:r w:rsidR="00A01356" w:rsidRPr="00421EA2">
        <w:rPr>
          <w:rFonts w:ascii="ＭＳ 明朝" w:eastAsia="ＭＳ 明朝" w:hAnsi="ＭＳ 明朝" w:hint="eastAsia"/>
          <w:sz w:val="24"/>
          <w:szCs w:val="24"/>
        </w:rPr>
        <w:t>ある</w:t>
      </w:r>
      <w:r w:rsidRPr="00421EA2">
        <w:rPr>
          <w:rFonts w:ascii="ＭＳ 明朝" w:eastAsia="ＭＳ 明朝" w:hAnsi="ＭＳ 明朝" w:hint="eastAsia"/>
          <w:sz w:val="24"/>
          <w:szCs w:val="24"/>
        </w:rPr>
        <w:t>。</w:t>
      </w:r>
    </w:p>
    <w:p w14:paraId="5FBEB69C" w14:textId="77777777" w:rsidR="00290D74" w:rsidRPr="00421EA2" w:rsidRDefault="00290D74"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lastRenderedPageBreak/>
        <w:t>【令和６年度の時間外在校等時間の状況】</w:t>
      </w:r>
    </w:p>
    <w:tbl>
      <w:tblPr>
        <w:tblStyle w:val="a5"/>
        <w:tblW w:w="9209" w:type="dxa"/>
        <w:tblLook w:val="04A0" w:firstRow="1" w:lastRow="0" w:firstColumn="1" w:lastColumn="0" w:noHBand="0" w:noVBand="1"/>
      </w:tblPr>
      <w:tblGrid>
        <w:gridCol w:w="1271"/>
        <w:gridCol w:w="2268"/>
        <w:gridCol w:w="2835"/>
        <w:gridCol w:w="2835"/>
      </w:tblGrid>
      <w:tr w:rsidR="00421EA2" w:rsidRPr="00421EA2" w14:paraId="7E384365" w14:textId="77777777" w:rsidTr="006F0CC0">
        <w:trPr>
          <w:trHeight w:val="303"/>
        </w:trPr>
        <w:tc>
          <w:tcPr>
            <w:tcW w:w="1271" w:type="dxa"/>
          </w:tcPr>
          <w:p w14:paraId="32706819" w14:textId="77777777" w:rsidR="00290D74" w:rsidRPr="00421EA2" w:rsidRDefault="00290D74" w:rsidP="00654D63">
            <w:pPr>
              <w:spacing w:line="400" w:lineRule="exact"/>
              <w:jc w:val="center"/>
              <w:rPr>
                <w:rFonts w:ascii="ＭＳ 明朝" w:eastAsia="ＭＳ 明朝" w:hAnsi="ＭＳ 明朝"/>
                <w:sz w:val="24"/>
                <w:szCs w:val="24"/>
              </w:rPr>
            </w:pPr>
          </w:p>
        </w:tc>
        <w:tc>
          <w:tcPr>
            <w:tcW w:w="2268" w:type="dxa"/>
          </w:tcPr>
          <w:p w14:paraId="1D56505D" w14:textId="77777777" w:rsidR="00290D74" w:rsidRPr="00421EA2" w:rsidRDefault="00290D74" w:rsidP="00654D63">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月平均</w:t>
            </w:r>
          </w:p>
        </w:tc>
        <w:tc>
          <w:tcPr>
            <w:tcW w:w="2835" w:type="dxa"/>
          </w:tcPr>
          <w:p w14:paraId="1355CBFE" w14:textId="77777777" w:rsidR="00290D74" w:rsidRPr="00421EA2" w:rsidRDefault="00290D74" w:rsidP="00654D63">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月45時間を上回る割合</w:t>
            </w:r>
          </w:p>
        </w:tc>
        <w:tc>
          <w:tcPr>
            <w:tcW w:w="2835" w:type="dxa"/>
          </w:tcPr>
          <w:p w14:paraId="5D7F7855" w14:textId="77777777" w:rsidR="00290D74" w:rsidRPr="00421EA2" w:rsidRDefault="00290D74" w:rsidP="00654D63">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月80時間を上回る割合</w:t>
            </w:r>
          </w:p>
        </w:tc>
      </w:tr>
      <w:tr w:rsidR="00421EA2" w:rsidRPr="00421EA2" w14:paraId="079717EF" w14:textId="77777777" w:rsidTr="005D7752">
        <w:trPr>
          <w:trHeight w:val="463"/>
        </w:trPr>
        <w:tc>
          <w:tcPr>
            <w:tcW w:w="1271" w:type="dxa"/>
          </w:tcPr>
          <w:p w14:paraId="4F7E76D2" w14:textId="77777777" w:rsidR="00290D74" w:rsidRPr="00421EA2" w:rsidRDefault="00290D74" w:rsidP="00654D63">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小学校</w:t>
            </w:r>
          </w:p>
        </w:tc>
        <w:tc>
          <w:tcPr>
            <w:tcW w:w="2268" w:type="dxa"/>
          </w:tcPr>
          <w:p w14:paraId="41A13D51" w14:textId="77777777" w:rsidR="00290D74" w:rsidRPr="00421EA2" w:rsidRDefault="00290D74" w:rsidP="00654D63">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月40.8時間</w:t>
            </w:r>
          </w:p>
        </w:tc>
        <w:tc>
          <w:tcPr>
            <w:tcW w:w="2835" w:type="dxa"/>
          </w:tcPr>
          <w:p w14:paraId="61BA1CE6" w14:textId="77777777" w:rsidR="00290D74" w:rsidRPr="00421EA2" w:rsidRDefault="00505EAE" w:rsidP="00654D63">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44</w:t>
            </w:r>
            <w:r w:rsidR="00290D74" w:rsidRPr="00421EA2">
              <w:rPr>
                <w:rFonts w:ascii="ＭＳ 明朝" w:eastAsia="ＭＳ 明朝" w:hAnsi="ＭＳ 明朝" w:hint="eastAsia"/>
                <w:sz w:val="24"/>
                <w:szCs w:val="24"/>
              </w:rPr>
              <w:t>.</w:t>
            </w:r>
            <w:r w:rsidRPr="00421EA2">
              <w:rPr>
                <w:rFonts w:ascii="ＭＳ 明朝" w:eastAsia="ＭＳ 明朝" w:hAnsi="ＭＳ 明朝" w:hint="eastAsia"/>
                <w:sz w:val="24"/>
                <w:szCs w:val="24"/>
              </w:rPr>
              <w:t>3</w:t>
            </w:r>
            <w:r w:rsidR="00290D74" w:rsidRPr="00421EA2">
              <w:rPr>
                <w:rFonts w:ascii="ＭＳ 明朝" w:eastAsia="ＭＳ 明朝" w:hAnsi="ＭＳ 明朝" w:hint="eastAsia"/>
                <w:sz w:val="24"/>
                <w:szCs w:val="24"/>
              </w:rPr>
              <w:t>％</w:t>
            </w:r>
          </w:p>
        </w:tc>
        <w:tc>
          <w:tcPr>
            <w:tcW w:w="2835" w:type="dxa"/>
          </w:tcPr>
          <w:p w14:paraId="3BF3808B" w14:textId="77777777" w:rsidR="00290D74" w:rsidRPr="00421EA2" w:rsidRDefault="00290D74" w:rsidP="00654D63">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6.6％</w:t>
            </w:r>
          </w:p>
        </w:tc>
      </w:tr>
      <w:tr w:rsidR="00421EA2" w:rsidRPr="00421EA2" w14:paraId="2F5CDD99" w14:textId="77777777" w:rsidTr="005D7752">
        <w:trPr>
          <w:trHeight w:val="413"/>
        </w:trPr>
        <w:tc>
          <w:tcPr>
            <w:tcW w:w="1271" w:type="dxa"/>
          </w:tcPr>
          <w:p w14:paraId="4A7DF195" w14:textId="77777777" w:rsidR="00290D74" w:rsidRPr="00421EA2" w:rsidRDefault="00290D74" w:rsidP="00654D63">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中学校</w:t>
            </w:r>
          </w:p>
        </w:tc>
        <w:tc>
          <w:tcPr>
            <w:tcW w:w="2268" w:type="dxa"/>
          </w:tcPr>
          <w:p w14:paraId="5CA9BF16" w14:textId="77777777" w:rsidR="00290D74" w:rsidRPr="00421EA2" w:rsidRDefault="00290D74" w:rsidP="00654D63">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月42.7時間</w:t>
            </w:r>
          </w:p>
        </w:tc>
        <w:tc>
          <w:tcPr>
            <w:tcW w:w="2835" w:type="dxa"/>
          </w:tcPr>
          <w:p w14:paraId="7714A6A6" w14:textId="77777777" w:rsidR="00290D74" w:rsidRPr="00421EA2" w:rsidRDefault="00505EAE" w:rsidP="00654D63">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46.6</w:t>
            </w:r>
            <w:r w:rsidR="00290D74" w:rsidRPr="00421EA2">
              <w:rPr>
                <w:rFonts w:ascii="ＭＳ 明朝" w:eastAsia="ＭＳ 明朝" w:hAnsi="ＭＳ 明朝" w:hint="eastAsia"/>
                <w:sz w:val="24"/>
                <w:szCs w:val="24"/>
              </w:rPr>
              <w:t>％</w:t>
            </w:r>
          </w:p>
        </w:tc>
        <w:tc>
          <w:tcPr>
            <w:tcW w:w="2835" w:type="dxa"/>
          </w:tcPr>
          <w:p w14:paraId="6E4A3194" w14:textId="77777777" w:rsidR="00290D74" w:rsidRPr="00421EA2" w:rsidRDefault="00290D74" w:rsidP="00654D63">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10.6％</w:t>
            </w:r>
          </w:p>
        </w:tc>
      </w:tr>
      <w:tr w:rsidR="00290D74" w:rsidRPr="00421EA2" w14:paraId="3558D0A5" w14:textId="77777777" w:rsidTr="005D7752">
        <w:trPr>
          <w:trHeight w:val="419"/>
        </w:trPr>
        <w:tc>
          <w:tcPr>
            <w:tcW w:w="1271" w:type="dxa"/>
          </w:tcPr>
          <w:p w14:paraId="18AE008A" w14:textId="77777777" w:rsidR="00290D74" w:rsidRPr="00421EA2" w:rsidRDefault="00290D74" w:rsidP="00654D63">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小中計</w:t>
            </w:r>
          </w:p>
        </w:tc>
        <w:tc>
          <w:tcPr>
            <w:tcW w:w="2268" w:type="dxa"/>
          </w:tcPr>
          <w:p w14:paraId="66576C52" w14:textId="77777777" w:rsidR="00290D74" w:rsidRPr="00421EA2" w:rsidRDefault="00290D74" w:rsidP="00654D63">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月41.4時間</w:t>
            </w:r>
          </w:p>
        </w:tc>
        <w:tc>
          <w:tcPr>
            <w:tcW w:w="2835" w:type="dxa"/>
          </w:tcPr>
          <w:p w14:paraId="42E37CDA" w14:textId="77777777" w:rsidR="00290D74" w:rsidRPr="00421EA2" w:rsidRDefault="00505EAE" w:rsidP="00654D63">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45</w:t>
            </w:r>
            <w:r w:rsidR="003B5507" w:rsidRPr="00421EA2">
              <w:rPr>
                <w:rFonts w:ascii="ＭＳ 明朝" w:eastAsia="ＭＳ 明朝" w:hAnsi="ＭＳ 明朝" w:hint="eastAsia"/>
                <w:sz w:val="24"/>
                <w:szCs w:val="24"/>
              </w:rPr>
              <w:t>.</w:t>
            </w:r>
            <w:r w:rsidRPr="00421EA2">
              <w:rPr>
                <w:rFonts w:ascii="ＭＳ 明朝" w:eastAsia="ＭＳ 明朝" w:hAnsi="ＭＳ 明朝" w:hint="eastAsia"/>
                <w:sz w:val="24"/>
                <w:szCs w:val="24"/>
              </w:rPr>
              <w:t>0</w:t>
            </w:r>
            <w:r w:rsidR="003B5507" w:rsidRPr="00421EA2">
              <w:rPr>
                <w:rFonts w:ascii="ＭＳ 明朝" w:eastAsia="ＭＳ 明朝" w:hAnsi="ＭＳ 明朝" w:hint="eastAsia"/>
                <w:sz w:val="24"/>
                <w:szCs w:val="24"/>
              </w:rPr>
              <w:t>％</w:t>
            </w:r>
          </w:p>
        </w:tc>
        <w:tc>
          <w:tcPr>
            <w:tcW w:w="2835" w:type="dxa"/>
          </w:tcPr>
          <w:p w14:paraId="2C3982B9" w14:textId="77777777" w:rsidR="00290D74" w:rsidRPr="00421EA2" w:rsidRDefault="003B5507" w:rsidP="00654D63">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7.8％</w:t>
            </w:r>
          </w:p>
        </w:tc>
      </w:tr>
    </w:tbl>
    <w:p w14:paraId="2B4910D3" w14:textId="77777777" w:rsidR="00A01356" w:rsidRPr="00421EA2" w:rsidRDefault="00A01356" w:rsidP="00654D63">
      <w:pPr>
        <w:spacing w:line="400" w:lineRule="exact"/>
        <w:rPr>
          <w:rFonts w:ascii="ＭＳ 明朝" w:eastAsia="ＭＳ 明朝" w:hAnsi="ＭＳ 明朝"/>
          <w:sz w:val="24"/>
          <w:szCs w:val="24"/>
        </w:rPr>
      </w:pPr>
    </w:p>
    <w:p w14:paraId="2D17420D" w14:textId="77777777" w:rsidR="00290D74" w:rsidRPr="00421EA2" w:rsidRDefault="003B5507"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【令和６年度の月別時間外在校等時間の状況】</w:t>
      </w:r>
    </w:p>
    <w:p w14:paraId="704DA691" w14:textId="77777777" w:rsidR="00654D63" w:rsidRPr="00421EA2" w:rsidRDefault="00654D63" w:rsidP="00654D63">
      <w:pPr>
        <w:spacing w:line="400" w:lineRule="exact"/>
        <w:rPr>
          <w:rFonts w:ascii="ＭＳ 明朝" w:eastAsia="ＭＳ 明朝" w:hAnsi="ＭＳ 明朝"/>
          <w:sz w:val="24"/>
          <w:szCs w:val="24"/>
        </w:rPr>
      </w:pPr>
      <w:r w:rsidRPr="00421EA2">
        <w:rPr>
          <w:rFonts w:ascii="ＭＳ 明朝" w:eastAsia="ＭＳ 明朝" w:hAnsi="ＭＳ 明朝" w:hint="eastAsia"/>
          <w:noProof/>
          <w:sz w:val="28"/>
          <w:szCs w:val="24"/>
        </w:rPr>
        <mc:AlternateContent>
          <mc:Choice Requires="wps">
            <w:drawing>
              <wp:anchor distT="0" distB="0" distL="114300" distR="114300" simplePos="0" relativeHeight="251659264" behindDoc="0" locked="0" layoutInCell="1" allowOverlap="1" wp14:anchorId="7AFE14DC" wp14:editId="007329FF">
                <wp:simplePos x="0" y="0"/>
                <wp:positionH relativeFrom="margin">
                  <wp:align>left</wp:align>
                </wp:positionH>
                <wp:positionV relativeFrom="paragraph">
                  <wp:posOffset>60656</wp:posOffset>
                </wp:positionV>
                <wp:extent cx="5854065" cy="2216426"/>
                <wp:effectExtent l="0" t="0" r="13335" b="12700"/>
                <wp:wrapNone/>
                <wp:docPr id="2" name="テキスト ボックス 2"/>
                <wp:cNvGraphicFramePr/>
                <a:graphic xmlns:a="http://schemas.openxmlformats.org/drawingml/2006/main">
                  <a:graphicData uri="http://schemas.microsoft.com/office/word/2010/wordprocessingShape">
                    <wps:wsp>
                      <wps:cNvSpPr txBox="1"/>
                      <wps:spPr>
                        <a:xfrm>
                          <a:off x="0" y="0"/>
                          <a:ext cx="5854065" cy="2216426"/>
                        </a:xfrm>
                        <a:prstGeom prst="rect">
                          <a:avLst/>
                        </a:prstGeom>
                        <a:solidFill>
                          <a:schemeClr val="lt1"/>
                        </a:solidFill>
                        <a:ln w="6350">
                          <a:solidFill>
                            <a:prstClr val="black"/>
                          </a:solidFill>
                        </a:ln>
                      </wps:spPr>
                      <wps:txbx>
                        <w:txbxContent>
                          <w:p w14:paraId="567AFC69" w14:textId="77777777" w:rsidR="00676173" w:rsidRPr="00FC752F" w:rsidRDefault="00676173">
                            <w:pPr>
                              <w:rPr>
                                <w:rFonts w:ascii="ＭＳ ゴシック" w:eastAsia="ＭＳ ゴシック" w:hAnsi="ＭＳ ゴシック"/>
                              </w:rPr>
                            </w:pPr>
                            <w:r w:rsidRPr="00FC752F">
                              <w:rPr>
                                <w:rFonts w:ascii="ＭＳ ゴシック" w:eastAsia="ＭＳ ゴシック" w:hAnsi="ＭＳ ゴシック" w:hint="eastAsia"/>
                              </w:rPr>
                              <w:t>(時間)</w:t>
                            </w:r>
                          </w:p>
                          <w:p w14:paraId="4732201C" w14:textId="77777777" w:rsidR="00676173" w:rsidRDefault="00676173">
                            <w:r>
                              <w:rPr>
                                <w:noProof/>
                              </w:rPr>
                              <w:drawing>
                                <wp:inline distT="0" distB="0" distL="0" distR="0" wp14:anchorId="3D13591C" wp14:editId="2A4E6728">
                                  <wp:extent cx="5645150" cy="1789043"/>
                                  <wp:effectExtent l="0" t="0" r="12700" b="1905"/>
                                  <wp:docPr id="1" name="グラフ 1">
                                    <a:extLst xmlns:a="http://schemas.openxmlformats.org/drawingml/2006/main">
                                      <a:ext uri="{FF2B5EF4-FFF2-40B4-BE49-F238E27FC236}">
                                        <a16:creationId xmlns:a16="http://schemas.microsoft.com/office/drawing/2014/main" id="{6B70E15F-5241-421C-A1AF-0C7B6A962E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FE14DC" id="_x0000_t202" coordsize="21600,21600" o:spt="202" path="m,l,21600r21600,l21600,xe">
                <v:stroke joinstyle="miter"/>
                <v:path gradientshapeok="t" o:connecttype="rect"/>
              </v:shapetype>
              <v:shape id="テキスト ボックス 2" o:spid="_x0000_s1026" type="#_x0000_t202" style="position:absolute;left:0;text-align:left;margin-left:0;margin-top:4.8pt;width:460.95pt;height:174.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" fillcolor="white [3201]" strokeweight=".5pt">
                <v:textbox>
                  <w:txbxContent>
                    <w:p w14:paraId="567AFC69" w14:textId="77777777" w:rsidR="00676173" w:rsidRPr="00FC752F" w:rsidRDefault="00676173">
                      <w:pPr>
                        <w:rPr>
                          <w:rFonts w:ascii="ＭＳ ゴシック" w:eastAsia="ＭＳ ゴシック" w:hAnsi="ＭＳ ゴシック"/>
                        </w:rPr>
                      </w:pPr>
                      <w:r w:rsidRPr="00FC752F">
                        <w:rPr>
                          <w:rFonts w:ascii="ＭＳ ゴシック" w:eastAsia="ＭＳ ゴシック" w:hAnsi="ＭＳ ゴシック" w:hint="eastAsia"/>
                        </w:rPr>
                        <w:t>(時間)</w:t>
                      </w:r>
                    </w:p>
                    <w:p w14:paraId="4732201C" w14:textId="77777777" w:rsidR="00676173" w:rsidRDefault="00676173">
                      <w:r>
                        <w:rPr>
                          <w:noProof/>
                        </w:rPr>
                        <w:drawing>
                          <wp:inline distT="0" distB="0" distL="0" distR="0" wp14:anchorId="3D13591C" wp14:editId="2A4E6728">
                            <wp:extent cx="5645150" cy="1789043"/>
                            <wp:effectExtent l="0" t="0" r="12700" b="1905"/>
                            <wp:docPr id="1" name="グラフ 1">
                              <a:extLst xmlns:a="http://schemas.openxmlformats.org/drawingml/2006/main">
                                <a:ext uri="{FF2B5EF4-FFF2-40B4-BE49-F238E27FC236}">
                                  <a16:creationId xmlns:a16="http://schemas.microsoft.com/office/drawing/2014/main" id="{6B70E15F-5241-421C-A1AF-0C7B6A962E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w10:wrap anchorx="margin"/>
              </v:shape>
            </w:pict>
          </mc:Fallback>
        </mc:AlternateContent>
      </w:r>
    </w:p>
    <w:p w14:paraId="6DFBEB34" w14:textId="77777777" w:rsidR="00654D63" w:rsidRPr="00421EA2" w:rsidRDefault="00654D63" w:rsidP="00654D63">
      <w:pPr>
        <w:spacing w:line="400" w:lineRule="exact"/>
        <w:rPr>
          <w:rFonts w:ascii="ＭＳ 明朝" w:eastAsia="ＭＳ 明朝" w:hAnsi="ＭＳ 明朝"/>
          <w:sz w:val="24"/>
          <w:szCs w:val="24"/>
        </w:rPr>
      </w:pPr>
    </w:p>
    <w:p w14:paraId="747B24B2" w14:textId="77777777" w:rsidR="00654D63" w:rsidRPr="00421EA2" w:rsidRDefault="00654D63" w:rsidP="00654D63">
      <w:pPr>
        <w:spacing w:line="400" w:lineRule="exact"/>
        <w:rPr>
          <w:rFonts w:ascii="ＭＳ 明朝" w:eastAsia="ＭＳ 明朝" w:hAnsi="ＭＳ 明朝"/>
          <w:sz w:val="24"/>
          <w:szCs w:val="24"/>
        </w:rPr>
      </w:pPr>
    </w:p>
    <w:p w14:paraId="333BB5C7" w14:textId="77777777" w:rsidR="00C011AD" w:rsidRPr="00421EA2" w:rsidRDefault="00C011AD" w:rsidP="00654D63">
      <w:pPr>
        <w:spacing w:line="400" w:lineRule="exact"/>
        <w:rPr>
          <w:rFonts w:ascii="ＭＳ 明朝" w:eastAsia="ＭＳ 明朝" w:hAnsi="ＭＳ 明朝"/>
          <w:sz w:val="24"/>
          <w:szCs w:val="24"/>
        </w:rPr>
      </w:pPr>
    </w:p>
    <w:p w14:paraId="14B9698A" w14:textId="77777777" w:rsidR="00C011AD" w:rsidRPr="00421EA2" w:rsidRDefault="00C011AD" w:rsidP="00654D63">
      <w:pPr>
        <w:spacing w:line="400" w:lineRule="exact"/>
        <w:rPr>
          <w:rFonts w:ascii="ＭＳ 明朝" w:eastAsia="ＭＳ 明朝" w:hAnsi="ＭＳ 明朝"/>
          <w:sz w:val="24"/>
          <w:szCs w:val="24"/>
        </w:rPr>
      </w:pPr>
    </w:p>
    <w:p w14:paraId="2812893C" w14:textId="77777777" w:rsidR="00C011AD" w:rsidRPr="00421EA2" w:rsidRDefault="00C011AD" w:rsidP="00654D63">
      <w:pPr>
        <w:spacing w:line="400" w:lineRule="exact"/>
        <w:rPr>
          <w:rFonts w:ascii="ＭＳ 明朝" w:eastAsia="ＭＳ 明朝" w:hAnsi="ＭＳ 明朝"/>
          <w:sz w:val="24"/>
          <w:szCs w:val="24"/>
        </w:rPr>
      </w:pPr>
    </w:p>
    <w:p w14:paraId="6A277BD1" w14:textId="77777777" w:rsidR="006F0CC0" w:rsidRPr="00421EA2" w:rsidRDefault="006F0CC0" w:rsidP="00654D63">
      <w:pPr>
        <w:spacing w:line="400" w:lineRule="exact"/>
        <w:rPr>
          <w:rFonts w:ascii="ＭＳ 明朝" w:eastAsia="ＭＳ 明朝" w:hAnsi="ＭＳ 明朝"/>
          <w:sz w:val="28"/>
          <w:szCs w:val="24"/>
        </w:rPr>
      </w:pPr>
    </w:p>
    <w:p w14:paraId="07C5E389" w14:textId="77777777" w:rsidR="00A9562A" w:rsidRPr="00421EA2" w:rsidRDefault="00A9562A" w:rsidP="00654D63">
      <w:pPr>
        <w:spacing w:line="400" w:lineRule="exact"/>
        <w:rPr>
          <w:rFonts w:ascii="ＭＳ 明朝" w:eastAsia="ＭＳ 明朝" w:hAnsi="ＭＳ 明朝"/>
          <w:sz w:val="28"/>
          <w:szCs w:val="24"/>
        </w:rPr>
      </w:pPr>
    </w:p>
    <w:p w14:paraId="4DB6B3BE" w14:textId="77777777" w:rsidR="00FD0DE5" w:rsidRPr="00421EA2" w:rsidRDefault="00FC752F" w:rsidP="00654D63">
      <w:pPr>
        <w:spacing w:line="400" w:lineRule="exact"/>
        <w:rPr>
          <w:rFonts w:ascii="ＭＳ 明朝" w:eastAsia="ＭＳ 明朝" w:hAnsi="ＭＳ 明朝"/>
          <w:sz w:val="28"/>
          <w:szCs w:val="24"/>
        </w:rPr>
      </w:pPr>
      <w:r w:rsidRPr="00421EA2">
        <w:rPr>
          <w:rFonts w:ascii="ＭＳ 明朝" w:eastAsia="ＭＳ 明朝" w:hAnsi="ＭＳ 明朝" w:hint="eastAsia"/>
          <w:sz w:val="28"/>
          <w:szCs w:val="24"/>
        </w:rPr>
        <w:t xml:space="preserve">　</w:t>
      </w:r>
    </w:p>
    <w:p w14:paraId="751A69F8" w14:textId="77777777" w:rsidR="00C011AD" w:rsidRPr="00421EA2" w:rsidRDefault="00044F7C" w:rsidP="00FD0DE5">
      <w:pPr>
        <w:spacing w:line="400" w:lineRule="exact"/>
        <w:ind w:firstLineChars="100" w:firstLine="240"/>
        <w:rPr>
          <w:rFonts w:ascii="ＭＳ 明朝" w:eastAsia="ＭＳ 明朝" w:hAnsi="ＭＳ 明朝"/>
          <w:sz w:val="24"/>
          <w:szCs w:val="24"/>
        </w:rPr>
      </w:pPr>
      <w:r w:rsidRPr="00421EA2">
        <w:rPr>
          <w:rFonts w:ascii="ＭＳ 明朝" w:eastAsia="ＭＳ 明朝" w:hAnsi="ＭＳ 明朝" w:hint="eastAsia"/>
          <w:sz w:val="24"/>
          <w:szCs w:val="24"/>
        </w:rPr>
        <w:t xml:space="preserve">　・</w:t>
      </w:r>
      <w:r w:rsidR="00505EAE" w:rsidRPr="00421EA2">
        <w:rPr>
          <w:rFonts w:ascii="ＭＳ 明朝" w:eastAsia="ＭＳ 明朝" w:hAnsi="ＭＳ 明朝" w:hint="eastAsia"/>
          <w:sz w:val="24"/>
          <w:szCs w:val="24"/>
        </w:rPr>
        <w:t>時間外在校等時間が</w:t>
      </w:r>
      <w:r w:rsidR="00ED19F9" w:rsidRPr="00421EA2">
        <w:rPr>
          <w:rFonts w:ascii="ＭＳ 明朝" w:eastAsia="ＭＳ 明朝" w:hAnsi="ＭＳ 明朝" w:hint="eastAsia"/>
          <w:sz w:val="24"/>
          <w:szCs w:val="24"/>
        </w:rPr>
        <w:t>月</w:t>
      </w:r>
      <w:r w:rsidR="00505EAE" w:rsidRPr="00421EA2">
        <w:rPr>
          <w:rFonts w:ascii="ＭＳ 明朝" w:eastAsia="ＭＳ 明朝" w:hAnsi="ＭＳ 明朝" w:hint="eastAsia"/>
          <w:sz w:val="24"/>
          <w:szCs w:val="24"/>
        </w:rPr>
        <w:t>45時間を</w:t>
      </w:r>
      <w:r w:rsidR="00ED19F9" w:rsidRPr="00421EA2">
        <w:rPr>
          <w:rFonts w:ascii="ＭＳ 明朝" w:eastAsia="ＭＳ 明朝" w:hAnsi="ＭＳ 明朝" w:hint="eastAsia"/>
          <w:sz w:val="24"/>
          <w:szCs w:val="24"/>
        </w:rPr>
        <w:t>上回る</w:t>
      </w:r>
      <w:r w:rsidR="00505EAE" w:rsidRPr="00421EA2">
        <w:rPr>
          <w:rFonts w:ascii="ＭＳ 明朝" w:eastAsia="ＭＳ 明朝" w:hAnsi="ＭＳ 明朝" w:hint="eastAsia"/>
          <w:sz w:val="24"/>
          <w:szCs w:val="24"/>
        </w:rPr>
        <w:t>割合が45.0％と多くなっている。</w:t>
      </w:r>
      <w:r w:rsidRPr="00421EA2">
        <w:rPr>
          <w:rFonts w:ascii="ＭＳ 明朝" w:eastAsia="ＭＳ 明朝" w:hAnsi="ＭＳ 明朝" w:hint="eastAsia"/>
          <w:sz w:val="24"/>
          <w:szCs w:val="24"/>
        </w:rPr>
        <w:t>また</w:t>
      </w:r>
    </w:p>
    <w:p w14:paraId="11604928" w14:textId="77777777" w:rsidR="00ED19F9" w:rsidRPr="00421EA2" w:rsidRDefault="00ED19F9" w:rsidP="00ED19F9">
      <w:pPr>
        <w:spacing w:line="400" w:lineRule="exact"/>
        <w:ind w:firstLineChars="300" w:firstLine="720"/>
        <w:rPr>
          <w:rFonts w:ascii="ＭＳ 明朝" w:eastAsia="ＭＳ 明朝" w:hAnsi="ＭＳ 明朝"/>
          <w:sz w:val="24"/>
          <w:szCs w:val="24"/>
        </w:rPr>
      </w:pPr>
      <w:r w:rsidRPr="00421EA2">
        <w:rPr>
          <w:rFonts w:ascii="ＭＳ 明朝" w:eastAsia="ＭＳ 明朝" w:hAnsi="ＭＳ 明朝" w:hint="eastAsia"/>
          <w:sz w:val="24"/>
          <w:szCs w:val="24"/>
        </w:rPr>
        <w:t>月</w:t>
      </w:r>
      <w:r w:rsidR="00505EAE" w:rsidRPr="00421EA2">
        <w:rPr>
          <w:rFonts w:ascii="ＭＳ 明朝" w:eastAsia="ＭＳ 明朝" w:hAnsi="ＭＳ 明朝" w:hint="eastAsia"/>
          <w:sz w:val="24"/>
          <w:szCs w:val="24"/>
        </w:rPr>
        <w:t>80時間を</w:t>
      </w:r>
      <w:r w:rsidRPr="00421EA2">
        <w:rPr>
          <w:rFonts w:ascii="ＭＳ 明朝" w:eastAsia="ＭＳ 明朝" w:hAnsi="ＭＳ 明朝" w:hint="eastAsia"/>
          <w:sz w:val="24"/>
          <w:szCs w:val="24"/>
        </w:rPr>
        <w:t>上回る</w:t>
      </w:r>
      <w:r w:rsidR="00505EAE" w:rsidRPr="00421EA2">
        <w:rPr>
          <w:rFonts w:ascii="ＭＳ 明朝" w:eastAsia="ＭＳ 明朝" w:hAnsi="ＭＳ 明朝" w:hint="eastAsia"/>
          <w:sz w:val="24"/>
          <w:szCs w:val="24"/>
        </w:rPr>
        <w:t>割合が7.8％であ</w:t>
      </w:r>
      <w:r w:rsidR="00044F7C" w:rsidRPr="00421EA2">
        <w:rPr>
          <w:rFonts w:ascii="ＭＳ 明朝" w:eastAsia="ＭＳ 明朝" w:hAnsi="ＭＳ 明朝" w:hint="eastAsia"/>
          <w:sz w:val="24"/>
          <w:szCs w:val="24"/>
        </w:rPr>
        <w:t>り</w:t>
      </w:r>
      <w:r w:rsidR="00505EAE" w:rsidRPr="00421EA2">
        <w:rPr>
          <w:rFonts w:ascii="ＭＳ 明朝" w:eastAsia="ＭＳ 明朝" w:hAnsi="ＭＳ 明朝" w:hint="eastAsia"/>
          <w:sz w:val="24"/>
          <w:szCs w:val="24"/>
        </w:rPr>
        <w:t>、一定数の教育職員</w:t>
      </w:r>
      <w:r w:rsidR="00044F7C" w:rsidRPr="00421EA2">
        <w:rPr>
          <w:rFonts w:ascii="ＭＳ 明朝" w:eastAsia="ＭＳ 明朝" w:hAnsi="ＭＳ 明朝" w:hint="eastAsia"/>
          <w:sz w:val="24"/>
          <w:szCs w:val="24"/>
        </w:rPr>
        <w:t>の時間外在校等時</w:t>
      </w:r>
    </w:p>
    <w:p w14:paraId="35E332F6" w14:textId="77777777" w:rsidR="00505EAE" w:rsidRPr="00421EA2" w:rsidRDefault="00044F7C" w:rsidP="00ED19F9">
      <w:pPr>
        <w:spacing w:line="400" w:lineRule="exact"/>
        <w:ind w:firstLineChars="300" w:firstLine="720"/>
        <w:rPr>
          <w:rFonts w:ascii="ＭＳ 明朝" w:eastAsia="ＭＳ 明朝" w:hAnsi="ＭＳ 明朝"/>
          <w:sz w:val="24"/>
          <w:szCs w:val="24"/>
        </w:rPr>
      </w:pPr>
      <w:r w:rsidRPr="00421EA2">
        <w:rPr>
          <w:rFonts w:ascii="ＭＳ 明朝" w:eastAsia="ＭＳ 明朝" w:hAnsi="ＭＳ 明朝" w:hint="eastAsia"/>
          <w:sz w:val="24"/>
          <w:szCs w:val="24"/>
        </w:rPr>
        <w:t>間</w:t>
      </w:r>
      <w:r w:rsidR="00505EAE" w:rsidRPr="00421EA2">
        <w:rPr>
          <w:rFonts w:ascii="ＭＳ 明朝" w:eastAsia="ＭＳ 明朝" w:hAnsi="ＭＳ 明朝" w:hint="eastAsia"/>
          <w:sz w:val="24"/>
          <w:szCs w:val="24"/>
        </w:rPr>
        <w:t>が過労死ラインを超えている。</w:t>
      </w:r>
    </w:p>
    <w:p w14:paraId="6826E061" w14:textId="77777777" w:rsidR="00C011AD" w:rsidRPr="00421EA2" w:rsidRDefault="007B442C"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 xml:space="preserve">　</w:t>
      </w:r>
      <w:r w:rsidR="00044F7C" w:rsidRPr="00421EA2">
        <w:rPr>
          <w:rFonts w:ascii="ＭＳ 明朝" w:eastAsia="ＭＳ 明朝" w:hAnsi="ＭＳ 明朝" w:hint="eastAsia"/>
          <w:sz w:val="24"/>
          <w:szCs w:val="24"/>
        </w:rPr>
        <w:t xml:space="preserve">　・</w:t>
      </w:r>
      <w:r w:rsidR="00690716" w:rsidRPr="00421EA2">
        <w:rPr>
          <w:rFonts w:ascii="ＭＳ 明朝" w:eastAsia="ＭＳ 明朝" w:hAnsi="ＭＳ 明朝" w:hint="eastAsia"/>
          <w:sz w:val="24"/>
          <w:szCs w:val="24"/>
        </w:rPr>
        <w:t>各種</w:t>
      </w:r>
      <w:r w:rsidRPr="00421EA2">
        <w:rPr>
          <w:rFonts w:ascii="ＭＳ 明朝" w:eastAsia="ＭＳ 明朝" w:hAnsi="ＭＳ 明朝" w:hint="eastAsia"/>
          <w:sz w:val="24"/>
          <w:szCs w:val="24"/>
        </w:rPr>
        <w:t>事務作業や</w:t>
      </w:r>
      <w:r w:rsidR="00690716" w:rsidRPr="00421EA2">
        <w:rPr>
          <w:rFonts w:ascii="ＭＳ 明朝" w:eastAsia="ＭＳ 明朝" w:hAnsi="ＭＳ 明朝" w:hint="eastAsia"/>
          <w:sz w:val="24"/>
          <w:szCs w:val="24"/>
        </w:rPr>
        <w:t>年間</w:t>
      </w:r>
      <w:r w:rsidRPr="00421EA2">
        <w:rPr>
          <w:rFonts w:ascii="ＭＳ 明朝" w:eastAsia="ＭＳ 明朝" w:hAnsi="ＭＳ 明朝" w:hint="eastAsia"/>
          <w:sz w:val="24"/>
          <w:szCs w:val="24"/>
        </w:rPr>
        <w:t>計画立案を求められる４月</w:t>
      </w:r>
      <w:r w:rsidR="00690716" w:rsidRPr="00421EA2">
        <w:rPr>
          <w:rFonts w:ascii="ＭＳ 明朝" w:eastAsia="ＭＳ 明朝" w:hAnsi="ＭＳ 明朝" w:hint="eastAsia"/>
          <w:sz w:val="24"/>
          <w:szCs w:val="24"/>
        </w:rPr>
        <w:t>や、学校行事や</w:t>
      </w:r>
      <w:r w:rsidR="00044F7C" w:rsidRPr="00421EA2">
        <w:rPr>
          <w:rFonts w:ascii="ＭＳ 明朝" w:eastAsia="ＭＳ 明朝" w:hAnsi="ＭＳ 明朝" w:hint="eastAsia"/>
          <w:sz w:val="24"/>
          <w:szCs w:val="24"/>
        </w:rPr>
        <w:t>教員</w:t>
      </w:r>
      <w:r w:rsidR="00690716" w:rsidRPr="00421EA2">
        <w:rPr>
          <w:rFonts w:ascii="ＭＳ 明朝" w:eastAsia="ＭＳ 明朝" w:hAnsi="ＭＳ 明朝" w:hint="eastAsia"/>
          <w:sz w:val="24"/>
          <w:szCs w:val="24"/>
        </w:rPr>
        <w:t>研修が</w:t>
      </w:r>
      <w:r w:rsidR="005B0F9F" w:rsidRPr="00421EA2">
        <w:rPr>
          <w:rFonts w:ascii="ＭＳ 明朝" w:eastAsia="ＭＳ 明朝" w:hAnsi="ＭＳ 明朝" w:hint="eastAsia"/>
          <w:sz w:val="24"/>
          <w:szCs w:val="24"/>
        </w:rPr>
        <w:t>集中</w:t>
      </w:r>
    </w:p>
    <w:p w14:paraId="367AE159" w14:textId="77777777" w:rsidR="00505EAE" w:rsidRPr="00421EA2" w:rsidRDefault="00690716" w:rsidP="00654D63">
      <w:pPr>
        <w:spacing w:line="400" w:lineRule="exact"/>
        <w:ind w:firstLineChars="300" w:firstLine="720"/>
        <w:rPr>
          <w:rFonts w:ascii="ＭＳ 明朝" w:eastAsia="ＭＳ 明朝" w:hAnsi="ＭＳ 明朝"/>
          <w:sz w:val="24"/>
          <w:szCs w:val="24"/>
        </w:rPr>
      </w:pPr>
      <w:r w:rsidRPr="00421EA2">
        <w:rPr>
          <w:rFonts w:ascii="ＭＳ 明朝" w:eastAsia="ＭＳ 明朝" w:hAnsi="ＭＳ 明朝" w:hint="eastAsia"/>
          <w:sz w:val="24"/>
          <w:szCs w:val="24"/>
        </w:rPr>
        <w:t>する５</w:t>
      </w:r>
      <w:r w:rsidR="00A950FC" w:rsidRPr="00421EA2">
        <w:rPr>
          <w:rFonts w:ascii="ＭＳ 明朝" w:eastAsia="ＭＳ 明朝" w:hAnsi="ＭＳ 明朝" w:hint="eastAsia"/>
          <w:sz w:val="24"/>
          <w:szCs w:val="24"/>
        </w:rPr>
        <w:t>月</w:t>
      </w:r>
      <w:r w:rsidRPr="00421EA2">
        <w:rPr>
          <w:rFonts w:ascii="ＭＳ 明朝" w:eastAsia="ＭＳ 明朝" w:hAnsi="ＭＳ 明朝" w:hint="eastAsia"/>
          <w:sz w:val="24"/>
          <w:szCs w:val="24"/>
        </w:rPr>
        <w:t>６</w:t>
      </w:r>
      <w:r w:rsidR="00A950FC" w:rsidRPr="00421EA2">
        <w:rPr>
          <w:rFonts w:ascii="ＭＳ 明朝" w:eastAsia="ＭＳ 明朝" w:hAnsi="ＭＳ 明朝" w:hint="eastAsia"/>
          <w:sz w:val="24"/>
          <w:szCs w:val="24"/>
        </w:rPr>
        <w:t>月</w:t>
      </w:r>
      <w:r w:rsidRPr="00421EA2">
        <w:rPr>
          <w:rFonts w:ascii="ＭＳ 明朝" w:eastAsia="ＭＳ 明朝" w:hAnsi="ＭＳ 明朝" w:hint="eastAsia"/>
          <w:sz w:val="24"/>
          <w:szCs w:val="24"/>
        </w:rPr>
        <w:t>10月の</w:t>
      </w:r>
      <w:r w:rsidR="007B442C" w:rsidRPr="00421EA2">
        <w:rPr>
          <w:rFonts w:ascii="ＭＳ 明朝" w:eastAsia="ＭＳ 明朝" w:hAnsi="ＭＳ 明朝" w:hint="eastAsia"/>
          <w:sz w:val="24"/>
          <w:szCs w:val="24"/>
        </w:rPr>
        <w:t>時間外在校等時間が多</w:t>
      </w:r>
      <w:r w:rsidR="0044663D" w:rsidRPr="00421EA2">
        <w:rPr>
          <w:rFonts w:ascii="ＭＳ 明朝" w:eastAsia="ＭＳ 明朝" w:hAnsi="ＭＳ 明朝" w:hint="eastAsia"/>
          <w:sz w:val="24"/>
          <w:szCs w:val="24"/>
        </w:rPr>
        <w:t>い</w:t>
      </w:r>
      <w:r w:rsidR="00044F7C" w:rsidRPr="00421EA2">
        <w:rPr>
          <w:rFonts w:ascii="ＭＳ 明朝" w:eastAsia="ＭＳ 明朝" w:hAnsi="ＭＳ 明朝" w:hint="eastAsia"/>
          <w:sz w:val="24"/>
          <w:szCs w:val="24"/>
        </w:rPr>
        <w:t>。</w:t>
      </w:r>
    </w:p>
    <w:p w14:paraId="2323F3B1" w14:textId="77777777" w:rsidR="008E776D" w:rsidRPr="00421EA2" w:rsidRDefault="00C44715" w:rsidP="00FD0DE5">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 xml:space="preserve">　</w:t>
      </w:r>
      <w:r w:rsidR="00044F7C" w:rsidRPr="00421EA2">
        <w:rPr>
          <w:rFonts w:ascii="ＭＳ 明朝" w:eastAsia="ＭＳ 明朝" w:hAnsi="ＭＳ 明朝" w:hint="eastAsia"/>
          <w:sz w:val="24"/>
          <w:szCs w:val="24"/>
        </w:rPr>
        <w:t xml:space="preserve">　</w:t>
      </w:r>
    </w:p>
    <w:p w14:paraId="35489768" w14:textId="77777777" w:rsidR="004B507A" w:rsidRPr="00421EA2" w:rsidRDefault="004B507A" w:rsidP="004B507A">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（３）長時間勤務の要因</w:t>
      </w:r>
    </w:p>
    <w:p w14:paraId="3CE53CE9" w14:textId="77777777" w:rsidR="004B507A" w:rsidRPr="00421EA2" w:rsidRDefault="004B507A" w:rsidP="004B507A">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 xml:space="preserve">　　　令和８年１月に、黒部市立教職員全員を対象に「教職員における働き方改革プ</w:t>
      </w:r>
    </w:p>
    <w:p w14:paraId="415E7F1A" w14:textId="77777777" w:rsidR="005D7752" w:rsidRPr="00421EA2" w:rsidRDefault="004B507A" w:rsidP="004B507A">
      <w:pPr>
        <w:spacing w:line="400" w:lineRule="exact"/>
        <w:ind w:firstLineChars="200" w:firstLine="480"/>
        <w:rPr>
          <w:rFonts w:ascii="ＭＳ 明朝" w:eastAsia="ＭＳ 明朝" w:hAnsi="ＭＳ 明朝"/>
          <w:sz w:val="24"/>
          <w:szCs w:val="24"/>
        </w:rPr>
      </w:pPr>
      <w:r w:rsidRPr="00421EA2">
        <w:rPr>
          <w:rFonts w:ascii="ＭＳ 明朝" w:eastAsia="ＭＳ 明朝" w:hAnsi="ＭＳ 明朝" w:hint="eastAsia"/>
          <w:sz w:val="24"/>
          <w:szCs w:val="24"/>
        </w:rPr>
        <w:t>ラン策定に係るアンケート」を実施した。アンケートは、長時間勤務の要因と</w:t>
      </w:r>
      <w:r w:rsidR="005D7752" w:rsidRPr="00421EA2">
        <w:rPr>
          <w:rFonts w:ascii="ＭＳ 明朝" w:eastAsia="ＭＳ 明朝" w:hAnsi="ＭＳ 明朝" w:hint="eastAsia"/>
          <w:sz w:val="24"/>
          <w:szCs w:val="24"/>
        </w:rPr>
        <w:t>考</w:t>
      </w:r>
    </w:p>
    <w:p w14:paraId="613ED4B8" w14:textId="77777777" w:rsidR="004B507A" w:rsidRPr="00421EA2" w:rsidRDefault="005D7752" w:rsidP="005D7752">
      <w:pPr>
        <w:spacing w:line="400" w:lineRule="exact"/>
        <w:ind w:firstLineChars="200" w:firstLine="480"/>
        <w:rPr>
          <w:rFonts w:ascii="ＭＳ 明朝" w:eastAsia="ＭＳ 明朝" w:hAnsi="ＭＳ 明朝"/>
          <w:sz w:val="24"/>
          <w:szCs w:val="24"/>
        </w:rPr>
      </w:pPr>
      <w:r w:rsidRPr="00421EA2">
        <w:rPr>
          <w:rFonts w:ascii="ＭＳ 明朝" w:eastAsia="ＭＳ 明朝" w:hAnsi="ＭＳ 明朝" w:hint="eastAsia"/>
          <w:sz w:val="24"/>
          <w:szCs w:val="24"/>
        </w:rPr>
        <w:t>える</w:t>
      </w:r>
      <w:r w:rsidR="004B507A" w:rsidRPr="00421EA2">
        <w:rPr>
          <w:rFonts w:ascii="ＭＳ 明朝" w:eastAsia="ＭＳ 明朝" w:hAnsi="ＭＳ 明朝" w:hint="eastAsia"/>
          <w:sz w:val="24"/>
          <w:szCs w:val="24"/>
        </w:rPr>
        <w:t>ものを以下の項目から</w:t>
      </w:r>
      <w:r w:rsidRPr="00421EA2">
        <w:rPr>
          <w:rFonts w:ascii="ＭＳ 明朝" w:eastAsia="ＭＳ 明朝" w:hAnsi="ＭＳ 明朝" w:hint="eastAsia"/>
          <w:sz w:val="24"/>
          <w:szCs w:val="24"/>
        </w:rPr>
        <w:t>最大５つを選んで回答する方式で行った</w:t>
      </w:r>
      <w:r w:rsidR="00FD0DE5" w:rsidRPr="00421EA2">
        <w:rPr>
          <w:rFonts w:ascii="ＭＳ 明朝" w:eastAsia="ＭＳ 明朝" w:hAnsi="ＭＳ 明朝" w:hint="eastAsia"/>
          <w:sz w:val="24"/>
          <w:szCs w:val="24"/>
        </w:rPr>
        <w:t>。</w:t>
      </w:r>
    </w:p>
    <w:p w14:paraId="42739399" w14:textId="77777777" w:rsidR="00FD0DE5" w:rsidRPr="00421EA2" w:rsidRDefault="00FD0DE5" w:rsidP="005D7752">
      <w:pPr>
        <w:spacing w:line="400" w:lineRule="exact"/>
        <w:ind w:firstLineChars="200" w:firstLine="480"/>
        <w:rPr>
          <w:rFonts w:ascii="ＭＳ 明朝" w:eastAsia="ＭＳ 明朝" w:hAnsi="ＭＳ 明朝"/>
          <w:sz w:val="24"/>
          <w:szCs w:val="24"/>
        </w:rPr>
      </w:pPr>
      <w:r w:rsidRPr="00421EA2">
        <w:rPr>
          <w:rFonts w:ascii="ＭＳ 明朝" w:eastAsia="ＭＳ 明朝" w:hAnsi="ＭＳ 明朝" w:hint="eastAsia"/>
          <w:noProof/>
          <w:sz w:val="24"/>
          <w:szCs w:val="24"/>
        </w:rPr>
        <mc:AlternateContent>
          <mc:Choice Requires="wps">
            <w:drawing>
              <wp:anchor distT="0" distB="0" distL="114300" distR="114300" simplePos="0" relativeHeight="251669504" behindDoc="0" locked="0" layoutInCell="1" allowOverlap="1" wp14:anchorId="5D1EC8AB" wp14:editId="01052856">
                <wp:simplePos x="0" y="0"/>
                <wp:positionH relativeFrom="margin">
                  <wp:align>left</wp:align>
                </wp:positionH>
                <wp:positionV relativeFrom="paragraph">
                  <wp:posOffset>101959</wp:posOffset>
                </wp:positionV>
                <wp:extent cx="5754370" cy="1928191"/>
                <wp:effectExtent l="0" t="0" r="17780" b="15240"/>
                <wp:wrapNone/>
                <wp:docPr id="4" name="テキスト ボックス 4"/>
                <wp:cNvGraphicFramePr/>
                <a:graphic xmlns:a="http://schemas.openxmlformats.org/drawingml/2006/main">
                  <a:graphicData uri="http://schemas.microsoft.com/office/word/2010/wordprocessingShape">
                    <wps:wsp>
                      <wps:cNvSpPr txBox="1"/>
                      <wps:spPr>
                        <a:xfrm>
                          <a:off x="0" y="0"/>
                          <a:ext cx="5754370" cy="1928191"/>
                        </a:xfrm>
                        <a:prstGeom prst="rect">
                          <a:avLst/>
                        </a:prstGeom>
                        <a:solidFill>
                          <a:schemeClr val="lt1"/>
                        </a:solidFill>
                        <a:ln w="6350">
                          <a:solidFill>
                            <a:prstClr val="black"/>
                          </a:solidFill>
                        </a:ln>
                      </wps:spPr>
                      <wps:txbx>
                        <w:txbxContent>
                          <w:p w14:paraId="416BF078" w14:textId="77777777" w:rsidR="00676173" w:rsidRPr="00911097" w:rsidRDefault="00676173" w:rsidP="005D7752">
                            <w:pPr>
                              <w:rPr>
                                <w:rFonts w:ascii="ＭＳ 明朝" w:eastAsia="ＭＳ 明朝" w:hAnsi="ＭＳ 明朝"/>
                              </w:rPr>
                            </w:pPr>
                            <w:r w:rsidRPr="00911097">
                              <w:rPr>
                                <w:rFonts w:ascii="ＭＳ 明朝" w:eastAsia="ＭＳ 明朝" w:hAnsi="ＭＳ 明朝" w:hint="eastAsia"/>
                              </w:rPr>
                              <w:t>・学校行事の準備や運営　・教材研究</w:t>
                            </w:r>
                            <w:r w:rsidR="008D780D">
                              <w:rPr>
                                <w:rFonts w:ascii="ＭＳ 明朝" w:eastAsia="ＭＳ 明朝" w:hAnsi="ＭＳ 明朝" w:hint="eastAsia"/>
                              </w:rPr>
                              <w:t>や</w:t>
                            </w:r>
                            <w:r w:rsidRPr="00911097">
                              <w:rPr>
                                <w:rFonts w:ascii="ＭＳ 明朝" w:eastAsia="ＭＳ 明朝" w:hAnsi="ＭＳ 明朝" w:hint="eastAsia"/>
                              </w:rPr>
                              <w:t xml:space="preserve">授業準備　・分掌業務　・テストやプリントの作成　</w:t>
                            </w:r>
                          </w:p>
                          <w:p w14:paraId="64F4F073" w14:textId="77777777" w:rsidR="00676173" w:rsidRPr="00911097" w:rsidRDefault="00676173" w:rsidP="005D7752">
                            <w:pPr>
                              <w:rPr>
                                <w:rFonts w:ascii="ＭＳ 明朝" w:eastAsia="ＭＳ 明朝" w:hAnsi="ＭＳ 明朝"/>
                              </w:rPr>
                            </w:pPr>
                            <w:r w:rsidRPr="00911097">
                              <w:rPr>
                                <w:rFonts w:ascii="ＭＳ 明朝" w:eastAsia="ＭＳ 明朝" w:hAnsi="ＭＳ 明朝" w:hint="eastAsia"/>
                              </w:rPr>
                              <w:t>・学習評価　・研修会やその資料や指導案の作成　・職員会議やその資料の作成</w:t>
                            </w:r>
                          </w:p>
                          <w:p w14:paraId="23B96936" w14:textId="77777777" w:rsidR="00676173" w:rsidRPr="00911097" w:rsidRDefault="00676173" w:rsidP="005D7752">
                            <w:pPr>
                              <w:rPr>
                                <w:rFonts w:ascii="ＭＳ 明朝" w:eastAsia="ＭＳ 明朝" w:hAnsi="ＭＳ 明朝"/>
                              </w:rPr>
                            </w:pPr>
                            <w:r w:rsidRPr="00911097">
                              <w:rPr>
                                <w:rFonts w:ascii="ＭＳ 明朝" w:eastAsia="ＭＳ 明朝" w:hAnsi="ＭＳ 明朝" w:hint="eastAsia"/>
                              </w:rPr>
                              <w:t>・生徒指導対応（いじめ・不登校等）　・支援が必要な児童生徒への指導　・保護者への対応</w:t>
                            </w:r>
                          </w:p>
                          <w:p w14:paraId="1B05F2A5" w14:textId="77777777" w:rsidR="00676173" w:rsidRPr="00911097" w:rsidRDefault="00676173" w:rsidP="005D7752">
                            <w:pPr>
                              <w:rPr>
                                <w:rFonts w:ascii="ＭＳ 明朝" w:eastAsia="ＭＳ 明朝" w:hAnsi="ＭＳ 明朝"/>
                              </w:rPr>
                            </w:pPr>
                            <w:r w:rsidRPr="00911097">
                              <w:rPr>
                                <w:rFonts w:ascii="ＭＳ 明朝" w:eastAsia="ＭＳ 明朝" w:hAnsi="ＭＳ 明朝" w:hint="eastAsia"/>
                              </w:rPr>
                              <w:t>・学力向上に関する指導　・進路に関する指導や準備　・保健安全に関する指導　・日直業務</w:t>
                            </w:r>
                          </w:p>
                          <w:p w14:paraId="4E3A55FE" w14:textId="77777777" w:rsidR="00676173" w:rsidRPr="00911097" w:rsidRDefault="00676173" w:rsidP="005D7752">
                            <w:pPr>
                              <w:rPr>
                                <w:rFonts w:ascii="ＭＳ 明朝" w:eastAsia="ＭＳ 明朝" w:hAnsi="ＭＳ 明朝"/>
                              </w:rPr>
                            </w:pPr>
                            <w:r w:rsidRPr="00911097">
                              <w:rPr>
                                <w:rFonts w:ascii="ＭＳ 明朝" w:eastAsia="ＭＳ 明朝" w:hAnsi="ＭＳ 明朝" w:hint="eastAsia"/>
                              </w:rPr>
                              <w:t>・部活動　・各種調査への回答　・各種会計業務　・各種役員等の業務や会合出席</w:t>
                            </w:r>
                          </w:p>
                          <w:p w14:paraId="2F01D800" w14:textId="77777777" w:rsidR="00676173" w:rsidRPr="00911097" w:rsidRDefault="00676173" w:rsidP="005D7752">
                            <w:pPr>
                              <w:rPr>
                                <w:rFonts w:ascii="ＭＳ 明朝" w:eastAsia="ＭＳ 明朝" w:hAnsi="ＭＳ 明朝"/>
                              </w:rPr>
                            </w:pPr>
                            <w:r w:rsidRPr="00911097">
                              <w:rPr>
                                <w:rFonts w:ascii="ＭＳ 明朝" w:eastAsia="ＭＳ 明朝" w:hAnsi="ＭＳ 明朝" w:hint="eastAsia"/>
                              </w:rPr>
                              <w:t>・PTAに関する業務　・地域との連携　・給食に関する業務　・清掃に関する業務</w:t>
                            </w:r>
                          </w:p>
                          <w:p w14:paraId="74C852F6" w14:textId="77777777" w:rsidR="00676173" w:rsidRPr="00911097" w:rsidRDefault="00676173" w:rsidP="005D7752">
                            <w:pPr>
                              <w:rPr>
                                <w:rFonts w:ascii="ＭＳ 明朝" w:eastAsia="ＭＳ 明朝" w:hAnsi="ＭＳ 明朝"/>
                              </w:rPr>
                            </w:pPr>
                            <w:r w:rsidRPr="00911097">
                              <w:rPr>
                                <w:rFonts w:ascii="ＭＳ 明朝" w:eastAsia="ＭＳ 明朝" w:hAnsi="ＭＳ 明朝" w:hint="eastAsia"/>
                              </w:rPr>
                              <w:t xml:space="preserve">・登下校に関する交通安全指導等　・ICT機器等の管理　・施設設備等の管理　</w:t>
                            </w:r>
                          </w:p>
                          <w:p w14:paraId="442394D6" w14:textId="77777777" w:rsidR="00676173" w:rsidRPr="00911097" w:rsidRDefault="00676173" w:rsidP="005D7752">
                            <w:pPr>
                              <w:rPr>
                                <w:rFonts w:ascii="ＭＳ 明朝" w:eastAsia="ＭＳ 明朝" w:hAnsi="ＭＳ 明朝"/>
                              </w:rPr>
                            </w:pPr>
                            <w:r w:rsidRPr="00911097">
                              <w:rPr>
                                <w:rFonts w:ascii="ＭＳ 明朝" w:eastAsia="ＭＳ 明朝" w:hAnsi="ＭＳ 明朝" w:hint="eastAsia"/>
                              </w:rPr>
                              <w:t>・対外行事への参加　・その他</w:t>
                            </w:r>
                          </w:p>
                          <w:p w14:paraId="2411BE1F" w14:textId="77777777" w:rsidR="00676173" w:rsidRPr="005D7752" w:rsidRDefault="006761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1EC8AB" id="テキスト ボックス 4" o:spid="_x0000_s1027" type="#_x0000_t202" style="position:absolute;left:0;text-align:left;margin-left:0;margin-top:8.05pt;width:453.1pt;height:151.8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" fillcolor="white [3201]" strokeweight=".5pt">
                <v:textbox>
                  <w:txbxContent>
                    <w:p w14:paraId="416BF078" w14:textId="77777777" w:rsidR="00676173" w:rsidRPr="00911097" w:rsidRDefault="00676173" w:rsidP="005D7752">
                      <w:pPr>
                        <w:rPr>
                          <w:rFonts w:ascii="ＭＳ 明朝" w:eastAsia="ＭＳ 明朝" w:hAnsi="ＭＳ 明朝"/>
                        </w:rPr>
                      </w:pPr>
                      <w:r w:rsidRPr="00911097">
                        <w:rPr>
                          <w:rFonts w:ascii="ＭＳ 明朝" w:eastAsia="ＭＳ 明朝" w:hAnsi="ＭＳ 明朝" w:hint="eastAsia"/>
                        </w:rPr>
                        <w:t>・学校行事の準備や運営　・教材研究</w:t>
                      </w:r>
                      <w:r w:rsidR="008D780D">
                        <w:rPr>
                          <w:rFonts w:ascii="ＭＳ 明朝" w:eastAsia="ＭＳ 明朝" w:hAnsi="ＭＳ 明朝" w:hint="eastAsia"/>
                        </w:rPr>
                        <w:t>や</w:t>
                      </w:r>
                      <w:r w:rsidRPr="00911097">
                        <w:rPr>
                          <w:rFonts w:ascii="ＭＳ 明朝" w:eastAsia="ＭＳ 明朝" w:hAnsi="ＭＳ 明朝" w:hint="eastAsia"/>
                        </w:rPr>
                        <w:t xml:space="preserve">授業準備　・分掌業務　・テストやプリントの作成　</w:t>
                      </w:r>
                    </w:p>
                    <w:p w14:paraId="64F4F073" w14:textId="77777777" w:rsidR="00676173" w:rsidRPr="00911097" w:rsidRDefault="00676173" w:rsidP="005D7752">
                      <w:pPr>
                        <w:rPr>
                          <w:rFonts w:ascii="ＭＳ 明朝" w:eastAsia="ＭＳ 明朝" w:hAnsi="ＭＳ 明朝"/>
                        </w:rPr>
                      </w:pPr>
                      <w:r w:rsidRPr="00911097">
                        <w:rPr>
                          <w:rFonts w:ascii="ＭＳ 明朝" w:eastAsia="ＭＳ 明朝" w:hAnsi="ＭＳ 明朝" w:hint="eastAsia"/>
                        </w:rPr>
                        <w:t>・学習評価　・研修会やその資料や指導案の作成　・職員会議やその資料の作成</w:t>
                      </w:r>
                    </w:p>
                    <w:p w14:paraId="23B96936" w14:textId="77777777" w:rsidR="00676173" w:rsidRPr="00911097" w:rsidRDefault="00676173" w:rsidP="005D7752">
                      <w:pPr>
                        <w:rPr>
                          <w:rFonts w:ascii="ＭＳ 明朝" w:eastAsia="ＭＳ 明朝" w:hAnsi="ＭＳ 明朝"/>
                        </w:rPr>
                      </w:pPr>
                      <w:r w:rsidRPr="00911097">
                        <w:rPr>
                          <w:rFonts w:ascii="ＭＳ 明朝" w:eastAsia="ＭＳ 明朝" w:hAnsi="ＭＳ 明朝" w:hint="eastAsia"/>
                        </w:rPr>
                        <w:t>・生徒指導対応（いじめ・不登校等）　・支援が必要な児童生徒への指導　・保護者への対応</w:t>
                      </w:r>
                    </w:p>
                    <w:p w14:paraId="1B05F2A5" w14:textId="77777777" w:rsidR="00676173" w:rsidRPr="00911097" w:rsidRDefault="00676173" w:rsidP="005D7752">
                      <w:pPr>
                        <w:rPr>
                          <w:rFonts w:ascii="ＭＳ 明朝" w:eastAsia="ＭＳ 明朝" w:hAnsi="ＭＳ 明朝"/>
                        </w:rPr>
                      </w:pPr>
                      <w:r w:rsidRPr="00911097">
                        <w:rPr>
                          <w:rFonts w:ascii="ＭＳ 明朝" w:eastAsia="ＭＳ 明朝" w:hAnsi="ＭＳ 明朝" w:hint="eastAsia"/>
                        </w:rPr>
                        <w:t>・学力向上に関する指導　・進路に関する指導や準備　・保健安全に関する指導　・日直業務</w:t>
                      </w:r>
                    </w:p>
                    <w:p w14:paraId="4E3A55FE" w14:textId="77777777" w:rsidR="00676173" w:rsidRPr="00911097" w:rsidRDefault="00676173" w:rsidP="005D7752">
                      <w:pPr>
                        <w:rPr>
                          <w:rFonts w:ascii="ＭＳ 明朝" w:eastAsia="ＭＳ 明朝" w:hAnsi="ＭＳ 明朝"/>
                        </w:rPr>
                      </w:pPr>
                      <w:r w:rsidRPr="00911097">
                        <w:rPr>
                          <w:rFonts w:ascii="ＭＳ 明朝" w:eastAsia="ＭＳ 明朝" w:hAnsi="ＭＳ 明朝" w:hint="eastAsia"/>
                        </w:rPr>
                        <w:t>・部活動　・各種調査への回答　・各種会計業務　・各種役員等の業務や会合出席</w:t>
                      </w:r>
                    </w:p>
                    <w:p w14:paraId="2F01D800" w14:textId="77777777" w:rsidR="00676173" w:rsidRPr="00911097" w:rsidRDefault="00676173" w:rsidP="005D7752">
                      <w:pPr>
                        <w:rPr>
                          <w:rFonts w:ascii="ＭＳ 明朝" w:eastAsia="ＭＳ 明朝" w:hAnsi="ＭＳ 明朝"/>
                        </w:rPr>
                      </w:pPr>
                      <w:r w:rsidRPr="00911097">
                        <w:rPr>
                          <w:rFonts w:ascii="ＭＳ 明朝" w:eastAsia="ＭＳ 明朝" w:hAnsi="ＭＳ 明朝" w:hint="eastAsia"/>
                        </w:rPr>
                        <w:t>・PTAに関する業務　・地域との連携　・給食に関する業務　・清掃に関する業務</w:t>
                      </w:r>
                    </w:p>
                    <w:p w14:paraId="74C852F6" w14:textId="77777777" w:rsidR="00676173" w:rsidRPr="00911097" w:rsidRDefault="00676173" w:rsidP="005D7752">
                      <w:pPr>
                        <w:rPr>
                          <w:rFonts w:ascii="ＭＳ 明朝" w:eastAsia="ＭＳ 明朝" w:hAnsi="ＭＳ 明朝"/>
                        </w:rPr>
                      </w:pPr>
                      <w:r w:rsidRPr="00911097">
                        <w:rPr>
                          <w:rFonts w:ascii="ＭＳ 明朝" w:eastAsia="ＭＳ 明朝" w:hAnsi="ＭＳ 明朝" w:hint="eastAsia"/>
                        </w:rPr>
                        <w:t xml:space="preserve">・登下校に関する交通安全指導等　・ICT機器等の管理　・施設設備等の管理　</w:t>
                      </w:r>
                    </w:p>
                    <w:p w14:paraId="442394D6" w14:textId="77777777" w:rsidR="00676173" w:rsidRPr="00911097" w:rsidRDefault="00676173" w:rsidP="005D7752">
                      <w:pPr>
                        <w:rPr>
                          <w:rFonts w:ascii="ＭＳ 明朝" w:eastAsia="ＭＳ 明朝" w:hAnsi="ＭＳ 明朝"/>
                        </w:rPr>
                      </w:pPr>
                      <w:r w:rsidRPr="00911097">
                        <w:rPr>
                          <w:rFonts w:ascii="ＭＳ 明朝" w:eastAsia="ＭＳ 明朝" w:hAnsi="ＭＳ 明朝" w:hint="eastAsia"/>
                        </w:rPr>
                        <w:t>・対外行事への参加　・その他</w:t>
                      </w:r>
                    </w:p>
                    <w:p w14:paraId="2411BE1F" w14:textId="77777777" w:rsidR="00676173" w:rsidRPr="005D7752" w:rsidRDefault="00676173"/>
                  </w:txbxContent>
                </v:textbox>
                <w10:wrap anchorx="margin"/>
              </v:shape>
            </w:pict>
          </mc:Fallback>
        </mc:AlternateContent>
      </w:r>
    </w:p>
    <w:p w14:paraId="66F23EFA" w14:textId="77777777" w:rsidR="004B507A" w:rsidRPr="00421EA2" w:rsidRDefault="004B507A" w:rsidP="004B507A">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 xml:space="preserve">　</w:t>
      </w:r>
    </w:p>
    <w:p w14:paraId="7666FA52" w14:textId="77777777" w:rsidR="005D7752" w:rsidRPr="00421EA2" w:rsidRDefault="005D7752" w:rsidP="004B507A">
      <w:pPr>
        <w:spacing w:line="400" w:lineRule="exact"/>
        <w:rPr>
          <w:rFonts w:ascii="ＭＳ 明朝" w:eastAsia="ＭＳ 明朝" w:hAnsi="ＭＳ 明朝"/>
          <w:sz w:val="24"/>
          <w:szCs w:val="24"/>
        </w:rPr>
      </w:pPr>
    </w:p>
    <w:p w14:paraId="679E2581" w14:textId="77777777" w:rsidR="005D7752" w:rsidRPr="00421EA2" w:rsidRDefault="005D7752" w:rsidP="004B507A">
      <w:pPr>
        <w:spacing w:line="400" w:lineRule="exact"/>
        <w:rPr>
          <w:rFonts w:ascii="ＭＳ 明朝" w:eastAsia="ＭＳ 明朝" w:hAnsi="ＭＳ 明朝"/>
          <w:sz w:val="24"/>
          <w:szCs w:val="24"/>
        </w:rPr>
      </w:pPr>
    </w:p>
    <w:p w14:paraId="3911C0AC" w14:textId="77777777" w:rsidR="005D7752" w:rsidRPr="00421EA2" w:rsidRDefault="005D7752" w:rsidP="004B507A">
      <w:pPr>
        <w:spacing w:line="400" w:lineRule="exact"/>
        <w:rPr>
          <w:rFonts w:ascii="ＭＳ 明朝" w:eastAsia="ＭＳ 明朝" w:hAnsi="ＭＳ 明朝"/>
          <w:sz w:val="24"/>
          <w:szCs w:val="24"/>
        </w:rPr>
      </w:pPr>
    </w:p>
    <w:p w14:paraId="79195528" w14:textId="77777777" w:rsidR="005D7752" w:rsidRPr="00421EA2" w:rsidRDefault="005D7752" w:rsidP="004B507A">
      <w:pPr>
        <w:spacing w:line="400" w:lineRule="exact"/>
        <w:rPr>
          <w:rFonts w:ascii="ＭＳ 明朝" w:eastAsia="ＭＳ 明朝" w:hAnsi="ＭＳ 明朝"/>
          <w:sz w:val="24"/>
          <w:szCs w:val="24"/>
        </w:rPr>
      </w:pPr>
    </w:p>
    <w:p w14:paraId="5BE4D518" w14:textId="77777777" w:rsidR="005D7752" w:rsidRPr="00421EA2" w:rsidRDefault="005D7752" w:rsidP="004B507A">
      <w:pPr>
        <w:spacing w:line="400" w:lineRule="exact"/>
        <w:rPr>
          <w:rFonts w:ascii="ＭＳ 明朝" w:eastAsia="ＭＳ 明朝" w:hAnsi="ＭＳ 明朝"/>
          <w:sz w:val="24"/>
          <w:szCs w:val="24"/>
        </w:rPr>
      </w:pPr>
    </w:p>
    <w:p w14:paraId="74CFD368" w14:textId="77777777" w:rsidR="005D7752" w:rsidRPr="00421EA2" w:rsidRDefault="005D7752" w:rsidP="004B507A">
      <w:pPr>
        <w:spacing w:line="400" w:lineRule="exact"/>
        <w:rPr>
          <w:rFonts w:ascii="ＭＳ 明朝" w:eastAsia="ＭＳ 明朝" w:hAnsi="ＭＳ 明朝"/>
          <w:sz w:val="24"/>
          <w:szCs w:val="24"/>
        </w:rPr>
      </w:pPr>
    </w:p>
    <w:p w14:paraId="63EE26E1" w14:textId="77777777" w:rsidR="00067874" w:rsidRPr="00421EA2" w:rsidRDefault="00A9562A" w:rsidP="00A9562A">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lastRenderedPageBreak/>
        <w:t>【長時間勤務の要因</w:t>
      </w:r>
      <w:r w:rsidR="00425E5D" w:rsidRPr="00421EA2">
        <w:rPr>
          <w:rFonts w:ascii="ＭＳ 明朝" w:eastAsia="ＭＳ 明朝" w:hAnsi="ＭＳ 明朝" w:hint="eastAsia"/>
          <w:sz w:val="24"/>
          <w:szCs w:val="24"/>
        </w:rPr>
        <w:t>として多かったもの</w:t>
      </w:r>
      <w:r w:rsidRPr="00421EA2">
        <w:rPr>
          <w:rFonts w:ascii="ＭＳ 明朝" w:eastAsia="ＭＳ 明朝" w:hAnsi="ＭＳ 明朝" w:hint="eastAsia"/>
          <w:sz w:val="24"/>
          <w:szCs w:val="24"/>
        </w:rPr>
        <w:t>】</w:t>
      </w:r>
    </w:p>
    <w:p w14:paraId="4256675F" w14:textId="77777777" w:rsidR="005D7752" w:rsidRPr="00421EA2" w:rsidRDefault="00425E5D" w:rsidP="00A9562A">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※回答者の３０％以上が長時間勤務の要因として挙げている</w:t>
      </w:r>
      <w:r w:rsidR="00911097" w:rsidRPr="00421EA2">
        <w:rPr>
          <w:rFonts w:ascii="ＭＳ 明朝" w:eastAsia="ＭＳ 明朝" w:hAnsi="ＭＳ 明朝" w:hint="eastAsia"/>
          <w:sz w:val="24"/>
          <w:szCs w:val="24"/>
        </w:rPr>
        <w:t>もの</w:t>
      </w:r>
    </w:p>
    <w:tbl>
      <w:tblPr>
        <w:tblStyle w:val="a5"/>
        <w:tblW w:w="0" w:type="auto"/>
        <w:tblLook w:val="04A0" w:firstRow="1" w:lastRow="0" w:firstColumn="1" w:lastColumn="0" w:noHBand="0" w:noVBand="1"/>
      </w:tblPr>
      <w:tblGrid>
        <w:gridCol w:w="4530"/>
        <w:gridCol w:w="4530"/>
      </w:tblGrid>
      <w:tr w:rsidR="00421EA2" w:rsidRPr="00421EA2" w14:paraId="2A854E95" w14:textId="77777777" w:rsidTr="00425E5D">
        <w:tc>
          <w:tcPr>
            <w:tcW w:w="4530" w:type="dxa"/>
          </w:tcPr>
          <w:p w14:paraId="07C874FE" w14:textId="77777777" w:rsidR="00425E5D" w:rsidRPr="00421EA2" w:rsidRDefault="00425E5D" w:rsidP="00A9562A">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分掌業務</w:t>
            </w:r>
          </w:p>
        </w:tc>
        <w:tc>
          <w:tcPr>
            <w:tcW w:w="4530" w:type="dxa"/>
          </w:tcPr>
          <w:p w14:paraId="303CE0B5" w14:textId="77777777" w:rsidR="00425E5D" w:rsidRPr="00421EA2" w:rsidRDefault="00425E5D" w:rsidP="00425E5D">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５２．３％</w:t>
            </w:r>
          </w:p>
        </w:tc>
      </w:tr>
      <w:tr w:rsidR="00421EA2" w:rsidRPr="00421EA2" w14:paraId="6C3CADC3" w14:textId="77777777" w:rsidTr="00425E5D">
        <w:tc>
          <w:tcPr>
            <w:tcW w:w="4530" w:type="dxa"/>
          </w:tcPr>
          <w:p w14:paraId="572460E7" w14:textId="77777777" w:rsidR="00425E5D" w:rsidRPr="00421EA2" w:rsidRDefault="00425E5D" w:rsidP="00A9562A">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学校行事</w:t>
            </w:r>
            <w:r w:rsidR="008D780D" w:rsidRPr="00421EA2">
              <w:rPr>
                <w:rFonts w:ascii="ＭＳ 明朝" w:eastAsia="ＭＳ 明朝" w:hAnsi="ＭＳ 明朝" w:hint="eastAsia"/>
                <w:sz w:val="24"/>
                <w:szCs w:val="24"/>
              </w:rPr>
              <w:t>の準備や運営</w:t>
            </w:r>
          </w:p>
        </w:tc>
        <w:tc>
          <w:tcPr>
            <w:tcW w:w="4530" w:type="dxa"/>
          </w:tcPr>
          <w:p w14:paraId="29A64F4B" w14:textId="77777777" w:rsidR="00425E5D" w:rsidRPr="00421EA2" w:rsidRDefault="00425E5D" w:rsidP="00425E5D">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４２．０％</w:t>
            </w:r>
          </w:p>
        </w:tc>
      </w:tr>
      <w:tr w:rsidR="00421EA2" w:rsidRPr="00421EA2" w14:paraId="2AB1F176" w14:textId="77777777" w:rsidTr="00425E5D">
        <w:tc>
          <w:tcPr>
            <w:tcW w:w="4530" w:type="dxa"/>
          </w:tcPr>
          <w:p w14:paraId="6EE2F08C" w14:textId="77777777" w:rsidR="00425E5D" w:rsidRPr="00421EA2" w:rsidRDefault="00425E5D" w:rsidP="00A9562A">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生徒指導対応</w:t>
            </w:r>
            <w:r w:rsidR="008D780D" w:rsidRPr="00421EA2">
              <w:rPr>
                <w:rFonts w:ascii="ＭＳ 明朝" w:eastAsia="ＭＳ 明朝" w:hAnsi="ＭＳ 明朝" w:hint="eastAsia"/>
                <w:sz w:val="24"/>
                <w:szCs w:val="24"/>
              </w:rPr>
              <w:t>（いじめ・不登校等）</w:t>
            </w:r>
          </w:p>
        </w:tc>
        <w:tc>
          <w:tcPr>
            <w:tcW w:w="4530" w:type="dxa"/>
          </w:tcPr>
          <w:p w14:paraId="13331B7B" w14:textId="77777777" w:rsidR="00425E5D" w:rsidRPr="00421EA2" w:rsidRDefault="00ED19F9" w:rsidP="00ED19F9">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３９．２％</w:t>
            </w:r>
          </w:p>
        </w:tc>
      </w:tr>
      <w:tr w:rsidR="00421EA2" w:rsidRPr="00421EA2" w14:paraId="6E0B3A36" w14:textId="77777777" w:rsidTr="00425E5D">
        <w:tc>
          <w:tcPr>
            <w:tcW w:w="4530" w:type="dxa"/>
          </w:tcPr>
          <w:p w14:paraId="0789030E" w14:textId="77777777" w:rsidR="00425E5D" w:rsidRPr="00421EA2" w:rsidRDefault="00425E5D" w:rsidP="00A9562A">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保護者</w:t>
            </w:r>
            <w:r w:rsidR="008D780D" w:rsidRPr="00421EA2">
              <w:rPr>
                <w:rFonts w:ascii="ＭＳ 明朝" w:eastAsia="ＭＳ 明朝" w:hAnsi="ＭＳ 明朝" w:hint="eastAsia"/>
                <w:sz w:val="24"/>
                <w:szCs w:val="24"/>
              </w:rPr>
              <w:t>への</w:t>
            </w:r>
            <w:r w:rsidRPr="00421EA2">
              <w:rPr>
                <w:rFonts w:ascii="ＭＳ 明朝" w:eastAsia="ＭＳ 明朝" w:hAnsi="ＭＳ 明朝" w:hint="eastAsia"/>
                <w:sz w:val="24"/>
                <w:szCs w:val="24"/>
              </w:rPr>
              <w:t>対応</w:t>
            </w:r>
          </w:p>
        </w:tc>
        <w:tc>
          <w:tcPr>
            <w:tcW w:w="4530" w:type="dxa"/>
          </w:tcPr>
          <w:p w14:paraId="2E46D2A1" w14:textId="77777777" w:rsidR="00425E5D" w:rsidRPr="00421EA2" w:rsidRDefault="00425E5D" w:rsidP="00425E5D">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３９．２％</w:t>
            </w:r>
          </w:p>
        </w:tc>
      </w:tr>
      <w:tr w:rsidR="00421EA2" w:rsidRPr="00421EA2" w14:paraId="4DC7C5BD" w14:textId="77777777" w:rsidTr="00425E5D">
        <w:trPr>
          <w:trHeight w:val="372"/>
        </w:trPr>
        <w:tc>
          <w:tcPr>
            <w:tcW w:w="4530" w:type="dxa"/>
          </w:tcPr>
          <w:p w14:paraId="3FC50DA6" w14:textId="77777777" w:rsidR="00425E5D" w:rsidRPr="00421EA2" w:rsidRDefault="00425E5D" w:rsidP="00A9562A">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教材研究や授業準備</w:t>
            </w:r>
          </w:p>
        </w:tc>
        <w:tc>
          <w:tcPr>
            <w:tcW w:w="4530" w:type="dxa"/>
          </w:tcPr>
          <w:p w14:paraId="05A95FAB" w14:textId="77777777" w:rsidR="00425E5D" w:rsidRPr="00421EA2" w:rsidRDefault="00425E5D" w:rsidP="00425E5D">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３３．５％</w:t>
            </w:r>
          </w:p>
        </w:tc>
      </w:tr>
      <w:tr w:rsidR="00421EA2" w:rsidRPr="00421EA2" w14:paraId="20C476F8" w14:textId="77777777" w:rsidTr="00425E5D">
        <w:trPr>
          <w:trHeight w:val="437"/>
        </w:trPr>
        <w:tc>
          <w:tcPr>
            <w:tcW w:w="4530" w:type="dxa"/>
          </w:tcPr>
          <w:p w14:paraId="03F9BA5B" w14:textId="77777777" w:rsidR="00425E5D" w:rsidRPr="00421EA2" w:rsidRDefault="00425E5D" w:rsidP="00A9562A">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支援が必要な</w:t>
            </w:r>
            <w:r w:rsidR="008D780D" w:rsidRPr="00421EA2">
              <w:rPr>
                <w:rFonts w:ascii="ＭＳ 明朝" w:eastAsia="ＭＳ 明朝" w:hAnsi="ＭＳ 明朝" w:hint="eastAsia"/>
                <w:sz w:val="24"/>
                <w:szCs w:val="24"/>
              </w:rPr>
              <w:t>児童生徒</w:t>
            </w:r>
            <w:r w:rsidRPr="00421EA2">
              <w:rPr>
                <w:rFonts w:ascii="ＭＳ 明朝" w:eastAsia="ＭＳ 明朝" w:hAnsi="ＭＳ 明朝" w:hint="eastAsia"/>
                <w:sz w:val="24"/>
                <w:szCs w:val="24"/>
              </w:rPr>
              <w:t>への</w:t>
            </w:r>
            <w:r w:rsidR="008D780D" w:rsidRPr="00421EA2">
              <w:rPr>
                <w:rFonts w:ascii="ＭＳ 明朝" w:eastAsia="ＭＳ 明朝" w:hAnsi="ＭＳ 明朝" w:hint="eastAsia"/>
                <w:sz w:val="24"/>
                <w:szCs w:val="24"/>
              </w:rPr>
              <w:t>指導</w:t>
            </w:r>
          </w:p>
        </w:tc>
        <w:tc>
          <w:tcPr>
            <w:tcW w:w="4530" w:type="dxa"/>
          </w:tcPr>
          <w:p w14:paraId="1E6EEE9B" w14:textId="77777777" w:rsidR="00425E5D" w:rsidRPr="00421EA2" w:rsidRDefault="00425E5D" w:rsidP="00425E5D">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３２．４％</w:t>
            </w:r>
          </w:p>
        </w:tc>
      </w:tr>
      <w:tr w:rsidR="00425E5D" w:rsidRPr="00421EA2" w14:paraId="5EF36A6F" w14:textId="77777777" w:rsidTr="00425E5D">
        <w:trPr>
          <w:trHeight w:val="470"/>
        </w:trPr>
        <w:tc>
          <w:tcPr>
            <w:tcW w:w="4530" w:type="dxa"/>
          </w:tcPr>
          <w:p w14:paraId="2C14C696" w14:textId="77777777" w:rsidR="00425E5D" w:rsidRPr="00421EA2" w:rsidRDefault="00425E5D" w:rsidP="00A9562A">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テスト</w:t>
            </w:r>
            <w:r w:rsidR="00911097" w:rsidRPr="00421EA2">
              <w:rPr>
                <w:rFonts w:ascii="ＭＳ 明朝" w:eastAsia="ＭＳ 明朝" w:hAnsi="ＭＳ 明朝" w:hint="eastAsia"/>
                <w:sz w:val="24"/>
                <w:szCs w:val="24"/>
              </w:rPr>
              <w:t>やプリントの作成</w:t>
            </w:r>
          </w:p>
        </w:tc>
        <w:tc>
          <w:tcPr>
            <w:tcW w:w="4530" w:type="dxa"/>
          </w:tcPr>
          <w:p w14:paraId="34132EB3" w14:textId="77777777" w:rsidR="00425E5D" w:rsidRPr="00421EA2" w:rsidRDefault="00425E5D" w:rsidP="00425E5D">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３１．３％</w:t>
            </w:r>
          </w:p>
        </w:tc>
      </w:tr>
    </w:tbl>
    <w:p w14:paraId="3B470342" w14:textId="77777777" w:rsidR="00FD0DE5" w:rsidRPr="00421EA2" w:rsidRDefault="00FD0DE5" w:rsidP="00654D63">
      <w:pPr>
        <w:spacing w:line="400" w:lineRule="exact"/>
        <w:rPr>
          <w:rFonts w:ascii="ＭＳ 明朝" w:eastAsia="ＭＳ 明朝" w:hAnsi="ＭＳ 明朝"/>
          <w:sz w:val="24"/>
          <w:szCs w:val="24"/>
        </w:rPr>
      </w:pPr>
    </w:p>
    <w:p w14:paraId="2E54DA23" w14:textId="77777777" w:rsidR="00D35B51" w:rsidRPr="00421EA2" w:rsidRDefault="00D35B51" w:rsidP="00654D63">
      <w:pPr>
        <w:spacing w:line="400" w:lineRule="exact"/>
        <w:rPr>
          <w:rFonts w:ascii="ＭＳ 明朝" w:eastAsia="ＭＳ 明朝" w:hAnsi="ＭＳ 明朝"/>
          <w:sz w:val="24"/>
          <w:szCs w:val="24"/>
        </w:rPr>
      </w:pPr>
    </w:p>
    <w:p w14:paraId="08413E6B" w14:textId="77777777" w:rsidR="00425E5D" w:rsidRPr="00421EA2" w:rsidRDefault="00A936B7"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【黒部市立学校教職員の働き方に</w:t>
      </w:r>
      <w:r w:rsidR="0093499C" w:rsidRPr="00421EA2">
        <w:rPr>
          <w:rFonts w:ascii="ＭＳ 明朝" w:eastAsia="ＭＳ 明朝" w:hAnsi="ＭＳ 明朝" w:hint="eastAsia"/>
          <w:sz w:val="24"/>
          <w:szCs w:val="24"/>
        </w:rPr>
        <w:t>係る思い</w:t>
      </w:r>
      <w:r w:rsidRPr="00421EA2">
        <w:rPr>
          <w:rFonts w:ascii="ＭＳ 明朝" w:eastAsia="ＭＳ 明朝" w:hAnsi="ＭＳ 明朝" w:hint="eastAsia"/>
          <w:sz w:val="24"/>
          <w:szCs w:val="24"/>
        </w:rPr>
        <w:t>】</w:t>
      </w:r>
    </w:p>
    <w:p w14:paraId="4A045035" w14:textId="77777777" w:rsidR="00A936B7" w:rsidRPr="00421EA2" w:rsidRDefault="0093499C" w:rsidP="00654D63">
      <w:pPr>
        <w:spacing w:line="400" w:lineRule="exact"/>
        <w:rPr>
          <w:rFonts w:ascii="ＭＳ 明朝" w:eastAsia="ＭＳ 明朝" w:hAnsi="ＭＳ 明朝"/>
          <w:sz w:val="24"/>
          <w:szCs w:val="24"/>
        </w:rPr>
      </w:pPr>
      <w:r w:rsidRPr="00421EA2">
        <w:rPr>
          <w:rFonts w:ascii="ＭＳ 明朝" w:eastAsia="ＭＳ 明朝" w:hAnsi="ＭＳ 明朝"/>
          <w:noProof/>
          <w:sz w:val="24"/>
          <w:szCs w:val="24"/>
        </w:rPr>
        <mc:AlternateContent>
          <mc:Choice Requires="wps">
            <w:drawing>
              <wp:anchor distT="0" distB="0" distL="114300" distR="114300" simplePos="0" relativeHeight="251670528" behindDoc="0" locked="0" layoutInCell="1" allowOverlap="1" wp14:anchorId="3DE90C83" wp14:editId="3091C9F2">
                <wp:simplePos x="0" y="0"/>
                <wp:positionH relativeFrom="column">
                  <wp:posOffset>-125040</wp:posOffset>
                </wp:positionH>
                <wp:positionV relativeFrom="paragraph">
                  <wp:posOffset>95885</wp:posOffset>
                </wp:positionV>
                <wp:extent cx="3090876" cy="27432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090876" cy="2743200"/>
                        </a:xfrm>
                        <a:prstGeom prst="rect">
                          <a:avLst/>
                        </a:prstGeom>
                        <a:solidFill>
                          <a:schemeClr val="lt1"/>
                        </a:solidFill>
                        <a:ln w="6350">
                          <a:noFill/>
                        </a:ln>
                      </wps:spPr>
                      <wps:txbx>
                        <w:txbxContent>
                          <w:p w14:paraId="30DFA8A7" w14:textId="77777777" w:rsidR="00676173" w:rsidRDefault="00676173">
                            <w:r>
                              <w:rPr>
                                <w:noProof/>
                              </w:rPr>
                              <w:drawing>
                                <wp:inline distT="0" distB="0" distL="0" distR="0" wp14:anchorId="283978D5" wp14:editId="2B58ED31">
                                  <wp:extent cx="2932044" cy="2653748"/>
                                  <wp:effectExtent l="0" t="0" r="1905" b="0"/>
                                  <wp:docPr id="15" name="グラフ 15">
                                    <a:extLst xmlns:a="http://schemas.openxmlformats.org/drawingml/2006/main">
                                      <a:ext uri="{FF2B5EF4-FFF2-40B4-BE49-F238E27FC236}">
                                        <a16:creationId xmlns:a16="http://schemas.microsoft.com/office/drawing/2014/main" id="{7B6510BA-BCC2-43FE-91DA-C73A914E3A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E90C83" id="テキスト ボックス 6" o:spid="_x0000_s1028" type="#_x0000_t202" style="position:absolute;left:0;text-align:left;margin-left:-9.85pt;margin-top:7.55pt;width:243.4pt;height:3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" fillcolor="white [3201]" stroked="f" strokeweight=".5pt">
                <v:textbox>
                  <w:txbxContent>
                    <w:p w14:paraId="30DFA8A7" w14:textId="77777777" w:rsidR="00676173" w:rsidRDefault="00676173">
                      <w:r>
                        <w:rPr>
                          <w:noProof/>
                        </w:rPr>
                        <w:drawing>
                          <wp:inline distT="0" distB="0" distL="0" distR="0" wp14:anchorId="283978D5" wp14:editId="2B58ED31">
                            <wp:extent cx="2932044" cy="2653748"/>
                            <wp:effectExtent l="0" t="0" r="1905" b="0"/>
                            <wp:docPr id="15" name="グラフ 15">
                              <a:extLst xmlns:a="http://schemas.openxmlformats.org/drawingml/2006/main">
                                <a:ext uri="{FF2B5EF4-FFF2-40B4-BE49-F238E27FC236}">
                                  <a16:creationId xmlns:a16="http://schemas.microsoft.com/office/drawing/2014/main" id="{7B6510BA-BCC2-43FE-91DA-C73A914E3A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mc:Fallback>
        </mc:AlternateContent>
      </w:r>
      <w:r w:rsidRPr="00421EA2">
        <w:rPr>
          <w:rFonts w:ascii="ＭＳ 明朝" w:eastAsia="ＭＳ 明朝" w:hAnsi="ＭＳ 明朝"/>
          <w:noProof/>
          <w:sz w:val="24"/>
          <w:szCs w:val="24"/>
        </w:rPr>
        <mc:AlternateContent>
          <mc:Choice Requires="wps">
            <w:drawing>
              <wp:anchor distT="0" distB="0" distL="114300" distR="114300" simplePos="0" relativeHeight="251672576" behindDoc="0" locked="0" layoutInCell="1" allowOverlap="1" wp14:anchorId="4EC05805" wp14:editId="43FDA955">
                <wp:simplePos x="0" y="0"/>
                <wp:positionH relativeFrom="margin">
                  <wp:posOffset>2975831</wp:posOffset>
                </wp:positionH>
                <wp:positionV relativeFrom="paragraph">
                  <wp:posOffset>96216</wp:posOffset>
                </wp:positionV>
                <wp:extent cx="3001617" cy="2743200"/>
                <wp:effectExtent l="0" t="0" r="8890" b="0"/>
                <wp:wrapNone/>
                <wp:docPr id="10" name="テキスト ボックス 10"/>
                <wp:cNvGraphicFramePr/>
                <a:graphic xmlns:a="http://schemas.openxmlformats.org/drawingml/2006/main">
                  <a:graphicData uri="http://schemas.microsoft.com/office/word/2010/wordprocessingShape">
                    <wps:wsp>
                      <wps:cNvSpPr txBox="1"/>
                      <wps:spPr>
                        <a:xfrm>
                          <a:off x="0" y="0"/>
                          <a:ext cx="3001617" cy="2743200"/>
                        </a:xfrm>
                        <a:prstGeom prst="rect">
                          <a:avLst/>
                        </a:prstGeom>
                        <a:solidFill>
                          <a:sysClr val="window" lastClr="FFFFFF"/>
                        </a:solidFill>
                        <a:ln w="6350">
                          <a:noFill/>
                        </a:ln>
                      </wps:spPr>
                      <wps:txbx>
                        <w:txbxContent>
                          <w:p w14:paraId="6B6CCFED" w14:textId="77777777" w:rsidR="00676173" w:rsidRDefault="00676173" w:rsidP="0093499C">
                            <w:r>
                              <w:rPr>
                                <w:noProof/>
                              </w:rPr>
                              <w:drawing>
                                <wp:inline distT="0" distB="0" distL="0" distR="0" wp14:anchorId="619E7B73" wp14:editId="24183A70">
                                  <wp:extent cx="2822713" cy="2653748"/>
                                  <wp:effectExtent l="0" t="0" r="0" b="0"/>
                                  <wp:docPr id="16" name="グラフ 16">
                                    <a:extLst xmlns:a="http://schemas.openxmlformats.org/drawingml/2006/main">
                                      <a:ext uri="{FF2B5EF4-FFF2-40B4-BE49-F238E27FC236}">
                                        <a16:creationId xmlns:a16="http://schemas.microsoft.com/office/drawing/2014/main" id="{B6F124A3-BA57-46B9-A3B1-15B808C644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C05805" id="テキスト ボックス 10" o:spid="_x0000_s1029" type="#_x0000_t202" style="position:absolute;left:0;text-align:left;margin-left:234.3pt;margin-top:7.6pt;width:236.35pt;height:3in;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" fillcolor="window" stroked="f" strokeweight=".5pt">
                <v:textbox>
                  <w:txbxContent>
                    <w:p w14:paraId="6B6CCFED" w14:textId="77777777" w:rsidR="00676173" w:rsidRDefault="00676173" w:rsidP="0093499C">
                      <w:r>
                        <w:rPr>
                          <w:noProof/>
                        </w:rPr>
                        <w:drawing>
                          <wp:inline distT="0" distB="0" distL="0" distR="0" wp14:anchorId="619E7B73" wp14:editId="24183A70">
                            <wp:extent cx="2822713" cy="2653748"/>
                            <wp:effectExtent l="0" t="0" r="0" b="0"/>
                            <wp:docPr id="16" name="グラフ 16">
                              <a:extLst xmlns:a="http://schemas.openxmlformats.org/drawingml/2006/main">
                                <a:ext uri="{FF2B5EF4-FFF2-40B4-BE49-F238E27FC236}">
                                  <a16:creationId xmlns:a16="http://schemas.microsoft.com/office/drawing/2014/main" id="{B6F124A3-BA57-46B9-A3B1-15B808C644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w10:wrap anchorx="margin"/>
              </v:shape>
            </w:pict>
          </mc:Fallback>
        </mc:AlternateContent>
      </w:r>
    </w:p>
    <w:p w14:paraId="2285EA15" w14:textId="77777777" w:rsidR="00A936B7" w:rsidRPr="00421EA2" w:rsidRDefault="00A936B7" w:rsidP="00654D63">
      <w:pPr>
        <w:spacing w:line="400" w:lineRule="exact"/>
        <w:rPr>
          <w:rFonts w:ascii="ＭＳ 明朝" w:eastAsia="ＭＳ 明朝" w:hAnsi="ＭＳ 明朝"/>
          <w:sz w:val="24"/>
          <w:szCs w:val="24"/>
        </w:rPr>
      </w:pPr>
    </w:p>
    <w:p w14:paraId="0671DF87" w14:textId="77777777" w:rsidR="00A936B7" w:rsidRPr="00421EA2" w:rsidRDefault="00A936B7" w:rsidP="00654D63">
      <w:pPr>
        <w:spacing w:line="400" w:lineRule="exact"/>
        <w:rPr>
          <w:rFonts w:ascii="ＭＳ 明朝" w:eastAsia="ＭＳ 明朝" w:hAnsi="ＭＳ 明朝"/>
          <w:sz w:val="24"/>
          <w:szCs w:val="24"/>
        </w:rPr>
      </w:pPr>
    </w:p>
    <w:p w14:paraId="599904D9" w14:textId="77777777" w:rsidR="00A936B7" w:rsidRPr="00421EA2" w:rsidRDefault="00A936B7" w:rsidP="00654D63">
      <w:pPr>
        <w:spacing w:line="400" w:lineRule="exact"/>
        <w:rPr>
          <w:rFonts w:ascii="ＭＳ 明朝" w:eastAsia="ＭＳ 明朝" w:hAnsi="ＭＳ 明朝"/>
          <w:sz w:val="24"/>
          <w:szCs w:val="24"/>
        </w:rPr>
      </w:pPr>
    </w:p>
    <w:p w14:paraId="5E5BEB9F" w14:textId="77777777" w:rsidR="00A936B7" w:rsidRPr="00421EA2" w:rsidRDefault="00A936B7" w:rsidP="00654D63">
      <w:pPr>
        <w:spacing w:line="400" w:lineRule="exact"/>
        <w:rPr>
          <w:rFonts w:ascii="ＭＳ 明朝" w:eastAsia="ＭＳ 明朝" w:hAnsi="ＭＳ 明朝"/>
          <w:sz w:val="24"/>
          <w:szCs w:val="24"/>
        </w:rPr>
      </w:pPr>
    </w:p>
    <w:p w14:paraId="076B1718" w14:textId="77777777" w:rsidR="00A936B7" w:rsidRPr="00421EA2" w:rsidRDefault="00A936B7" w:rsidP="00654D63">
      <w:pPr>
        <w:spacing w:line="400" w:lineRule="exact"/>
        <w:rPr>
          <w:rFonts w:ascii="ＭＳ 明朝" w:eastAsia="ＭＳ 明朝" w:hAnsi="ＭＳ 明朝"/>
          <w:sz w:val="24"/>
          <w:szCs w:val="24"/>
        </w:rPr>
      </w:pPr>
    </w:p>
    <w:p w14:paraId="3261AF83" w14:textId="77777777" w:rsidR="00A936B7" w:rsidRPr="00421EA2" w:rsidRDefault="00A936B7" w:rsidP="00654D63">
      <w:pPr>
        <w:spacing w:line="400" w:lineRule="exact"/>
        <w:rPr>
          <w:rFonts w:ascii="ＭＳ 明朝" w:eastAsia="ＭＳ 明朝" w:hAnsi="ＭＳ 明朝"/>
          <w:sz w:val="24"/>
          <w:szCs w:val="24"/>
        </w:rPr>
      </w:pPr>
    </w:p>
    <w:p w14:paraId="68970C7B" w14:textId="77777777" w:rsidR="00A936B7" w:rsidRPr="00421EA2" w:rsidRDefault="00A936B7" w:rsidP="00654D63">
      <w:pPr>
        <w:spacing w:line="400" w:lineRule="exact"/>
        <w:rPr>
          <w:rFonts w:ascii="ＭＳ 明朝" w:eastAsia="ＭＳ 明朝" w:hAnsi="ＭＳ 明朝"/>
          <w:sz w:val="24"/>
          <w:szCs w:val="24"/>
        </w:rPr>
      </w:pPr>
    </w:p>
    <w:p w14:paraId="05C6A700" w14:textId="77777777" w:rsidR="004B507A" w:rsidRPr="00421EA2" w:rsidRDefault="004B507A" w:rsidP="00654D63">
      <w:pPr>
        <w:spacing w:line="400" w:lineRule="exact"/>
        <w:rPr>
          <w:rFonts w:ascii="ＭＳ 明朝" w:eastAsia="ＭＳ 明朝" w:hAnsi="ＭＳ 明朝"/>
          <w:sz w:val="24"/>
          <w:szCs w:val="24"/>
        </w:rPr>
      </w:pPr>
    </w:p>
    <w:p w14:paraId="31015616" w14:textId="77777777" w:rsidR="004B507A" w:rsidRPr="00421EA2" w:rsidRDefault="004B507A" w:rsidP="00654D63">
      <w:pPr>
        <w:spacing w:line="400" w:lineRule="exact"/>
        <w:rPr>
          <w:rFonts w:ascii="ＭＳ 明朝" w:eastAsia="ＭＳ 明朝" w:hAnsi="ＭＳ 明朝"/>
          <w:sz w:val="24"/>
          <w:szCs w:val="24"/>
        </w:rPr>
      </w:pPr>
    </w:p>
    <w:p w14:paraId="1B504E7B" w14:textId="77777777" w:rsidR="004B507A" w:rsidRPr="00421EA2" w:rsidRDefault="004B507A" w:rsidP="00654D63">
      <w:pPr>
        <w:spacing w:line="400" w:lineRule="exact"/>
        <w:rPr>
          <w:rFonts w:ascii="ＭＳ 明朝" w:eastAsia="ＭＳ 明朝" w:hAnsi="ＭＳ 明朝"/>
          <w:sz w:val="24"/>
          <w:szCs w:val="24"/>
        </w:rPr>
      </w:pPr>
    </w:p>
    <w:p w14:paraId="72DF78E8" w14:textId="77777777" w:rsidR="00D35B51" w:rsidRPr="00421EA2" w:rsidRDefault="00D35B51" w:rsidP="00654D63">
      <w:pPr>
        <w:spacing w:line="400" w:lineRule="exact"/>
        <w:rPr>
          <w:rFonts w:ascii="ＭＳ 明朝" w:eastAsia="ＭＳ 明朝" w:hAnsi="ＭＳ 明朝"/>
          <w:sz w:val="24"/>
          <w:szCs w:val="24"/>
        </w:rPr>
      </w:pPr>
    </w:p>
    <w:p w14:paraId="022E4D47" w14:textId="77777777" w:rsidR="00D35B51" w:rsidRPr="00421EA2" w:rsidRDefault="00D35B51" w:rsidP="00654D63">
      <w:pPr>
        <w:spacing w:line="400" w:lineRule="exact"/>
        <w:rPr>
          <w:rFonts w:ascii="ＭＳ 明朝" w:eastAsia="ＭＳ 明朝" w:hAnsi="ＭＳ 明朝"/>
          <w:sz w:val="24"/>
          <w:szCs w:val="24"/>
        </w:rPr>
      </w:pPr>
    </w:p>
    <w:p w14:paraId="45574CF9" w14:textId="77777777" w:rsidR="00D35B51" w:rsidRPr="00421EA2" w:rsidRDefault="00D35B51" w:rsidP="00654D63">
      <w:pPr>
        <w:spacing w:line="400" w:lineRule="exact"/>
        <w:rPr>
          <w:rFonts w:ascii="ＭＳ 明朝" w:eastAsia="ＭＳ 明朝" w:hAnsi="ＭＳ 明朝"/>
          <w:sz w:val="24"/>
          <w:szCs w:val="24"/>
        </w:rPr>
      </w:pPr>
    </w:p>
    <w:p w14:paraId="4130BE6E" w14:textId="77777777" w:rsidR="00D35B51" w:rsidRPr="00421EA2" w:rsidRDefault="00D35B51" w:rsidP="00654D63">
      <w:pPr>
        <w:spacing w:line="400" w:lineRule="exact"/>
        <w:rPr>
          <w:rFonts w:ascii="ＭＳ 明朝" w:eastAsia="ＭＳ 明朝" w:hAnsi="ＭＳ 明朝"/>
          <w:sz w:val="24"/>
          <w:szCs w:val="24"/>
        </w:rPr>
      </w:pPr>
    </w:p>
    <w:p w14:paraId="060667DE" w14:textId="77777777" w:rsidR="00D35B51" w:rsidRPr="00421EA2" w:rsidRDefault="00D35B51" w:rsidP="00654D63">
      <w:pPr>
        <w:spacing w:line="400" w:lineRule="exact"/>
        <w:rPr>
          <w:rFonts w:ascii="ＭＳ 明朝" w:eastAsia="ＭＳ 明朝" w:hAnsi="ＭＳ 明朝"/>
          <w:sz w:val="24"/>
          <w:szCs w:val="24"/>
        </w:rPr>
      </w:pPr>
    </w:p>
    <w:p w14:paraId="3ECB6453" w14:textId="77777777" w:rsidR="00D35B51" w:rsidRPr="00421EA2" w:rsidRDefault="00D35B51" w:rsidP="00654D63">
      <w:pPr>
        <w:spacing w:line="400" w:lineRule="exact"/>
        <w:rPr>
          <w:rFonts w:ascii="ＭＳ 明朝" w:eastAsia="ＭＳ 明朝" w:hAnsi="ＭＳ 明朝"/>
          <w:sz w:val="24"/>
          <w:szCs w:val="24"/>
        </w:rPr>
      </w:pPr>
    </w:p>
    <w:p w14:paraId="1BD4923B" w14:textId="77777777" w:rsidR="00D35B51" w:rsidRPr="00421EA2" w:rsidRDefault="00D35B51" w:rsidP="00654D63">
      <w:pPr>
        <w:spacing w:line="400" w:lineRule="exact"/>
        <w:rPr>
          <w:rFonts w:ascii="ＭＳ 明朝" w:eastAsia="ＭＳ 明朝" w:hAnsi="ＭＳ 明朝"/>
          <w:sz w:val="24"/>
          <w:szCs w:val="24"/>
        </w:rPr>
      </w:pPr>
    </w:p>
    <w:p w14:paraId="44FA9F40" w14:textId="77777777" w:rsidR="00D35B51" w:rsidRPr="00421EA2" w:rsidRDefault="00D35B51" w:rsidP="00654D63">
      <w:pPr>
        <w:spacing w:line="400" w:lineRule="exact"/>
        <w:rPr>
          <w:rFonts w:ascii="ＭＳ 明朝" w:eastAsia="ＭＳ 明朝" w:hAnsi="ＭＳ 明朝"/>
          <w:sz w:val="24"/>
          <w:szCs w:val="24"/>
        </w:rPr>
      </w:pPr>
    </w:p>
    <w:p w14:paraId="5DBC2E78" w14:textId="77777777" w:rsidR="00D35B51" w:rsidRPr="00421EA2" w:rsidRDefault="00D35B51" w:rsidP="00654D63">
      <w:pPr>
        <w:spacing w:line="400" w:lineRule="exact"/>
        <w:rPr>
          <w:rFonts w:ascii="ＭＳ 明朝" w:eastAsia="ＭＳ 明朝" w:hAnsi="ＭＳ 明朝"/>
          <w:sz w:val="24"/>
          <w:szCs w:val="24"/>
        </w:rPr>
      </w:pPr>
    </w:p>
    <w:p w14:paraId="174F91BB" w14:textId="77777777" w:rsidR="00D35B51" w:rsidRPr="00421EA2" w:rsidRDefault="00D35B51" w:rsidP="00654D63">
      <w:pPr>
        <w:spacing w:line="400" w:lineRule="exact"/>
        <w:rPr>
          <w:rFonts w:ascii="ＭＳ 明朝" w:eastAsia="ＭＳ 明朝" w:hAnsi="ＭＳ 明朝"/>
          <w:sz w:val="24"/>
          <w:szCs w:val="24"/>
        </w:rPr>
      </w:pPr>
    </w:p>
    <w:p w14:paraId="62966822" w14:textId="77777777" w:rsidR="00D35B51" w:rsidRPr="00421EA2" w:rsidRDefault="00D35B51" w:rsidP="00654D63">
      <w:pPr>
        <w:spacing w:line="400" w:lineRule="exact"/>
        <w:rPr>
          <w:rFonts w:ascii="ＭＳ 明朝" w:eastAsia="ＭＳ 明朝" w:hAnsi="ＭＳ 明朝"/>
          <w:sz w:val="24"/>
          <w:szCs w:val="24"/>
        </w:rPr>
      </w:pPr>
    </w:p>
    <w:p w14:paraId="3F25B8D8" w14:textId="77777777" w:rsidR="00044F7C" w:rsidRPr="00421EA2" w:rsidRDefault="00044F7C"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lastRenderedPageBreak/>
        <w:t>２　目標</w:t>
      </w:r>
    </w:p>
    <w:p w14:paraId="2530FDCD" w14:textId="77777777" w:rsidR="00044F7C" w:rsidRPr="00421EA2" w:rsidRDefault="00FB5DB2"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 xml:space="preserve">　〇本計画において達成を目指す目標は以下のとおり</w:t>
      </w:r>
    </w:p>
    <w:p w14:paraId="63857850" w14:textId="77777777" w:rsidR="00FB5DB2" w:rsidRPr="00421EA2" w:rsidRDefault="00FB5DB2"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 xml:space="preserve">　（１）時間外在校等時間に関する目標</w:t>
      </w:r>
    </w:p>
    <w:p w14:paraId="126582E9" w14:textId="77777777" w:rsidR="00BA072E" w:rsidRPr="00421EA2" w:rsidRDefault="00BA072E"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 xml:space="preserve">　　</w:t>
      </w:r>
      <w:r w:rsidR="006055B5" w:rsidRPr="00421EA2">
        <w:rPr>
          <w:rFonts w:ascii="ＭＳ 明朝" w:eastAsia="ＭＳ 明朝" w:hAnsi="ＭＳ 明朝" w:hint="eastAsia"/>
          <w:sz w:val="24"/>
          <w:szCs w:val="24"/>
        </w:rPr>
        <w:t xml:space="preserve">　ア　</w:t>
      </w:r>
      <w:r w:rsidRPr="00421EA2">
        <w:rPr>
          <w:rFonts w:ascii="ＭＳ 明朝" w:eastAsia="ＭＳ 明朝" w:hAnsi="ＭＳ 明朝" w:hint="eastAsia"/>
          <w:sz w:val="24"/>
          <w:szCs w:val="24"/>
        </w:rPr>
        <w:t>１か月の時間外在校等時間が45時間</w:t>
      </w:r>
      <w:r w:rsidR="00E202F4" w:rsidRPr="00421EA2">
        <w:rPr>
          <w:rFonts w:ascii="ＭＳ 明朝" w:eastAsia="ＭＳ 明朝" w:hAnsi="ＭＳ 明朝" w:hint="eastAsia"/>
          <w:sz w:val="24"/>
          <w:szCs w:val="24"/>
        </w:rPr>
        <w:t>を超える教職員をゼロにする</w:t>
      </w:r>
      <w:r w:rsidRPr="00421EA2">
        <w:rPr>
          <w:rFonts w:ascii="ＭＳ 明朝" w:eastAsia="ＭＳ 明朝" w:hAnsi="ＭＳ 明朝" w:hint="eastAsia"/>
          <w:sz w:val="24"/>
          <w:szCs w:val="24"/>
        </w:rPr>
        <w:t>。</w:t>
      </w:r>
    </w:p>
    <w:p w14:paraId="5B5BE30F" w14:textId="77777777" w:rsidR="00307F08" w:rsidRPr="00421EA2" w:rsidRDefault="00BA072E" w:rsidP="00307F08">
      <w:pPr>
        <w:spacing w:line="400" w:lineRule="exact"/>
        <w:ind w:firstLineChars="100" w:firstLine="240"/>
        <w:rPr>
          <w:rFonts w:ascii="ＭＳ 明朝" w:eastAsia="ＭＳ 明朝" w:hAnsi="ＭＳ 明朝"/>
          <w:sz w:val="24"/>
          <w:szCs w:val="24"/>
        </w:rPr>
      </w:pPr>
      <w:r w:rsidRPr="00421EA2">
        <w:rPr>
          <w:rFonts w:ascii="ＭＳ 明朝" w:eastAsia="ＭＳ 明朝" w:hAnsi="ＭＳ 明朝" w:hint="eastAsia"/>
          <w:sz w:val="24"/>
          <w:szCs w:val="24"/>
        </w:rPr>
        <w:t xml:space="preserve">　</w:t>
      </w:r>
      <w:r w:rsidR="006055B5" w:rsidRPr="00421EA2">
        <w:rPr>
          <w:rFonts w:ascii="ＭＳ 明朝" w:eastAsia="ＭＳ 明朝" w:hAnsi="ＭＳ 明朝" w:hint="eastAsia"/>
          <w:sz w:val="24"/>
          <w:szCs w:val="24"/>
        </w:rPr>
        <w:t xml:space="preserve">　イ　</w:t>
      </w:r>
      <w:r w:rsidRPr="00421EA2">
        <w:rPr>
          <w:rFonts w:ascii="ＭＳ 明朝" w:eastAsia="ＭＳ 明朝" w:hAnsi="ＭＳ 明朝" w:hint="eastAsia"/>
          <w:sz w:val="24"/>
          <w:szCs w:val="24"/>
        </w:rPr>
        <w:t>１年間における1か月の時間外在校等時間の平均時間を30時間</w:t>
      </w:r>
      <w:r w:rsidR="00307F08" w:rsidRPr="00421EA2">
        <w:rPr>
          <w:rFonts w:ascii="ＭＳ 明朝" w:eastAsia="ＭＳ 明朝" w:hAnsi="ＭＳ 明朝" w:hint="eastAsia"/>
          <w:sz w:val="24"/>
          <w:szCs w:val="24"/>
        </w:rPr>
        <w:t>以下にす</w:t>
      </w:r>
    </w:p>
    <w:p w14:paraId="6F229C0D" w14:textId="77777777" w:rsidR="00654D63" w:rsidRPr="00421EA2" w:rsidRDefault="00307F08" w:rsidP="00307F08">
      <w:pPr>
        <w:spacing w:line="400" w:lineRule="exact"/>
        <w:ind w:firstLineChars="500" w:firstLine="1200"/>
        <w:rPr>
          <w:rFonts w:ascii="ＭＳ 明朝" w:eastAsia="ＭＳ 明朝" w:hAnsi="ＭＳ 明朝"/>
          <w:sz w:val="24"/>
          <w:szCs w:val="24"/>
        </w:rPr>
      </w:pPr>
      <w:r w:rsidRPr="00421EA2">
        <w:rPr>
          <w:rFonts w:ascii="ＭＳ 明朝" w:eastAsia="ＭＳ 明朝" w:hAnsi="ＭＳ 明朝" w:hint="eastAsia"/>
          <w:sz w:val="24"/>
          <w:szCs w:val="24"/>
        </w:rPr>
        <w:t>る。</w:t>
      </w:r>
    </w:p>
    <w:p w14:paraId="1DC98441" w14:textId="77777777" w:rsidR="0044663D" w:rsidRPr="00421EA2" w:rsidRDefault="0044663D"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＜年度ごとの短期目標＞</w:t>
      </w:r>
    </w:p>
    <w:tbl>
      <w:tblPr>
        <w:tblStyle w:val="a5"/>
        <w:tblW w:w="0" w:type="auto"/>
        <w:tblLook w:val="04A0" w:firstRow="1" w:lastRow="0" w:firstColumn="1" w:lastColumn="0" w:noHBand="0" w:noVBand="1"/>
      </w:tblPr>
      <w:tblGrid>
        <w:gridCol w:w="1555"/>
        <w:gridCol w:w="7505"/>
      </w:tblGrid>
      <w:tr w:rsidR="00421EA2" w:rsidRPr="00421EA2" w14:paraId="0C3ECEF7" w14:textId="77777777" w:rsidTr="00654D63">
        <w:tc>
          <w:tcPr>
            <w:tcW w:w="1555" w:type="dxa"/>
            <w:vAlign w:val="center"/>
          </w:tcPr>
          <w:p w14:paraId="56E369E2" w14:textId="77777777" w:rsidR="0044663D" w:rsidRPr="00421EA2" w:rsidRDefault="0044663D" w:rsidP="00654D63">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令和８年度</w:t>
            </w:r>
          </w:p>
        </w:tc>
        <w:tc>
          <w:tcPr>
            <w:tcW w:w="7505" w:type="dxa"/>
          </w:tcPr>
          <w:p w14:paraId="6D61ECBF" w14:textId="77777777" w:rsidR="00307F08" w:rsidRPr="00421EA2" w:rsidRDefault="00307F08"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・1か月の時間外在校等時間が80時間を超える教職員をゼロにする。</w:t>
            </w:r>
          </w:p>
          <w:p w14:paraId="60C45FEF" w14:textId="77777777" w:rsidR="0044663D" w:rsidRPr="00421EA2" w:rsidRDefault="0044663D"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・年間の平均時間外在校等時間を令和６年度比15％減</w:t>
            </w:r>
            <w:r w:rsidR="00654D63" w:rsidRPr="00421EA2">
              <w:rPr>
                <w:rFonts w:ascii="ＭＳ 明朝" w:eastAsia="ＭＳ 明朝" w:hAnsi="ＭＳ 明朝" w:hint="eastAsia"/>
                <w:sz w:val="24"/>
                <w:szCs w:val="24"/>
              </w:rPr>
              <w:t>ずる</w:t>
            </w:r>
            <w:r w:rsidR="009E4506" w:rsidRPr="00421EA2">
              <w:rPr>
                <w:rFonts w:ascii="ＭＳ 明朝" w:eastAsia="ＭＳ 明朝" w:hAnsi="ＭＳ 明朝" w:hint="eastAsia"/>
                <w:sz w:val="24"/>
                <w:szCs w:val="24"/>
              </w:rPr>
              <w:t>。</w:t>
            </w:r>
          </w:p>
          <w:p w14:paraId="68A13A19" w14:textId="77777777" w:rsidR="0044663D" w:rsidRPr="00421EA2" w:rsidRDefault="0044663D"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（小学校34.7</w:t>
            </w:r>
            <w:r w:rsidR="00307F08" w:rsidRPr="00421EA2">
              <w:rPr>
                <w:rFonts w:ascii="ＭＳ 明朝" w:eastAsia="ＭＳ 明朝" w:hAnsi="ＭＳ 明朝" w:hint="eastAsia"/>
                <w:sz w:val="24"/>
                <w:szCs w:val="24"/>
              </w:rPr>
              <w:t>時間</w:t>
            </w:r>
            <w:r w:rsidRPr="00421EA2">
              <w:rPr>
                <w:rFonts w:ascii="ＭＳ 明朝" w:eastAsia="ＭＳ 明朝" w:hAnsi="ＭＳ 明朝" w:hint="eastAsia"/>
                <w:sz w:val="24"/>
                <w:szCs w:val="24"/>
              </w:rPr>
              <w:t>、中学校36.3</w:t>
            </w:r>
            <w:r w:rsidR="00307F08" w:rsidRPr="00421EA2">
              <w:rPr>
                <w:rFonts w:ascii="ＭＳ 明朝" w:eastAsia="ＭＳ 明朝" w:hAnsi="ＭＳ 明朝" w:hint="eastAsia"/>
                <w:sz w:val="24"/>
                <w:szCs w:val="24"/>
              </w:rPr>
              <w:t>時間</w:t>
            </w:r>
            <w:r w:rsidRPr="00421EA2">
              <w:rPr>
                <w:rFonts w:ascii="ＭＳ 明朝" w:eastAsia="ＭＳ 明朝" w:hAnsi="ＭＳ 明朝" w:hint="eastAsia"/>
                <w:sz w:val="24"/>
                <w:szCs w:val="24"/>
              </w:rPr>
              <w:t>）</w:t>
            </w:r>
          </w:p>
        </w:tc>
      </w:tr>
      <w:tr w:rsidR="00421EA2" w:rsidRPr="00421EA2" w14:paraId="5971377C" w14:textId="77777777" w:rsidTr="00654D63">
        <w:tc>
          <w:tcPr>
            <w:tcW w:w="1555" w:type="dxa"/>
            <w:vAlign w:val="center"/>
          </w:tcPr>
          <w:p w14:paraId="60969333" w14:textId="77777777" w:rsidR="0044663D" w:rsidRPr="00421EA2" w:rsidRDefault="0044663D" w:rsidP="00654D63">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令和９年度</w:t>
            </w:r>
          </w:p>
        </w:tc>
        <w:tc>
          <w:tcPr>
            <w:tcW w:w="7505" w:type="dxa"/>
          </w:tcPr>
          <w:p w14:paraId="0B99F195" w14:textId="77777777" w:rsidR="00307F08" w:rsidRPr="00421EA2" w:rsidRDefault="0044663D" w:rsidP="00307F08">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・1か月の時間外在校等時間が60時間を超える教職員をゼロにする。</w:t>
            </w:r>
          </w:p>
          <w:p w14:paraId="2BD5A3BE" w14:textId="77777777" w:rsidR="00307F08" w:rsidRPr="00421EA2" w:rsidRDefault="00307F08" w:rsidP="00307F08">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・年間の平均時間外在校等時間を令和８年度比10％減ずる。</w:t>
            </w:r>
          </w:p>
          <w:p w14:paraId="3DF775DB" w14:textId="77777777" w:rsidR="0044663D" w:rsidRPr="00421EA2" w:rsidRDefault="00307F08"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（小学校31.2時間、中学校32.6時間）</w:t>
            </w:r>
          </w:p>
        </w:tc>
      </w:tr>
      <w:tr w:rsidR="00421EA2" w:rsidRPr="00421EA2" w14:paraId="53531A95" w14:textId="77777777" w:rsidTr="00654D63">
        <w:tc>
          <w:tcPr>
            <w:tcW w:w="1555" w:type="dxa"/>
            <w:tcBorders>
              <w:bottom w:val="single" w:sz="4" w:space="0" w:color="auto"/>
            </w:tcBorders>
            <w:vAlign w:val="center"/>
          </w:tcPr>
          <w:p w14:paraId="676A8396" w14:textId="77777777" w:rsidR="0044663D" w:rsidRPr="00421EA2" w:rsidRDefault="0044663D" w:rsidP="00654D63">
            <w:pPr>
              <w:spacing w:line="400" w:lineRule="exact"/>
              <w:jc w:val="center"/>
              <w:rPr>
                <w:rFonts w:ascii="ＭＳ 明朝" w:eastAsia="ＭＳ 明朝" w:hAnsi="ＭＳ 明朝"/>
                <w:sz w:val="24"/>
                <w:szCs w:val="24"/>
              </w:rPr>
            </w:pPr>
            <w:r w:rsidRPr="00421EA2">
              <w:rPr>
                <w:rFonts w:ascii="ＭＳ 明朝" w:eastAsia="ＭＳ 明朝" w:hAnsi="ＭＳ 明朝" w:hint="eastAsia"/>
                <w:sz w:val="24"/>
                <w:szCs w:val="24"/>
              </w:rPr>
              <w:t>令和10年度</w:t>
            </w:r>
          </w:p>
        </w:tc>
        <w:tc>
          <w:tcPr>
            <w:tcW w:w="7505" w:type="dxa"/>
            <w:tcBorders>
              <w:bottom w:val="single" w:sz="4" w:space="0" w:color="auto"/>
            </w:tcBorders>
          </w:tcPr>
          <w:p w14:paraId="7C46EEC6" w14:textId="77777777" w:rsidR="00307F08" w:rsidRPr="00421EA2" w:rsidRDefault="0044663D"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・1か月の時間外在校等時間が45時間を超える教職員をゼロにする。</w:t>
            </w:r>
          </w:p>
          <w:p w14:paraId="4843279A" w14:textId="77777777" w:rsidR="0044663D" w:rsidRPr="00421EA2" w:rsidRDefault="00307F08"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・年間の平均時間外在校等時間を30時間以下にする。</w:t>
            </w:r>
          </w:p>
        </w:tc>
      </w:tr>
    </w:tbl>
    <w:p w14:paraId="362FA597" w14:textId="77777777" w:rsidR="0044663D" w:rsidRPr="00421EA2" w:rsidRDefault="0076631E" w:rsidP="00654D63">
      <w:pPr>
        <w:spacing w:line="400" w:lineRule="exact"/>
        <w:rPr>
          <w:rFonts w:ascii="ＭＳ 明朝" w:eastAsia="ＭＳ 明朝" w:hAnsi="ＭＳ 明朝"/>
          <w:sz w:val="24"/>
          <w:szCs w:val="24"/>
        </w:rPr>
      </w:pPr>
      <w:r w:rsidRPr="00421EA2">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63FD0B60" wp14:editId="7DAA4022">
                <wp:simplePos x="0" y="0"/>
                <wp:positionH relativeFrom="margin">
                  <wp:align>left</wp:align>
                </wp:positionH>
                <wp:positionV relativeFrom="paragraph">
                  <wp:posOffset>84621</wp:posOffset>
                </wp:positionV>
                <wp:extent cx="5764530" cy="1262269"/>
                <wp:effectExtent l="0" t="0" r="26670" b="14605"/>
                <wp:wrapNone/>
                <wp:docPr id="3" name="テキスト ボックス 3"/>
                <wp:cNvGraphicFramePr/>
                <a:graphic xmlns:a="http://schemas.openxmlformats.org/drawingml/2006/main">
                  <a:graphicData uri="http://schemas.microsoft.com/office/word/2010/wordprocessingShape">
                    <wps:wsp>
                      <wps:cNvSpPr txBox="1"/>
                      <wps:spPr>
                        <a:xfrm>
                          <a:off x="0" y="0"/>
                          <a:ext cx="5764530" cy="1262269"/>
                        </a:xfrm>
                        <a:prstGeom prst="rect">
                          <a:avLst/>
                        </a:prstGeom>
                        <a:solidFill>
                          <a:schemeClr val="lt1"/>
                        </a:solidFill>
                        <a:ln w="6350">
                          <a:solidFill>
                            <a:prstClr val="black"/>
                          </a:solidFill>
                          <a:prstDash val="dash"/>
                        </a:ln>
                      </wps:spPr>
                      <wps:txbx>
                        <w:txbxContent>
                          <w:p w14:paraId="4A58DBC3" w14:textId="77777777" w:rsidR="00676173" w:rsidRPr="00654D63" w:rsidRDefault="005B0F9F" w:rsidP="006437A7">
                            <w:pPr>
                              <w:spacing w:before="240" w:line="340" w:lineRule="exact"/>
                              <w:ind w:firstLineChars="100" w:firstLine="240"/>
                              <w:rPr>
                                <w:sz w:val="20"/>
                              </w:rPr>
                            </w:pPr>
                            <w:r w:rsidRPr="008B5B37">
                              <w:rPr>
                                <w:rFonts w:ascii="ＭＳ 明朝" w:eastAsia="ＭＳ 明朝" w:hAnsi="ＭＳ 明朝" w:hint="eastAsia"/>
                                <w:color w:val="FF0000"/>
                                <w:sz w:val="24"/>
                                <w:szCs w:val="24"/>
                              </w:rPr>
                              <w:t>この目標は</w:t>
                            </w:r>
                            <w:r w:rsidR="00676173" w:rsidRPr="00654D63">
                              <w:rPr>
                                <w:rFonts w:ascii="ＭＳ 明朝" w:eastAsia="ＭＳ 明朝" w:hAnsi="ＭＳ 明朝" w:hint="eastAsia"/>
                                <w:sz w:val="24"/>
                                <w:szCs w:val="24"/>
                              </w:rPr>
                              <w:t>時間外在校等時間を削減することのみを目指すものではなく、</w:t>
                            </w:r>
                            <w:r w:rsidR="00676173">
                              <w:rPr>
                                <w:rFonts w:ascii="ＭＳ 明朝" w:eastAsia="ＭＳ 明朝" w:hAnsi="ＭＳ 明朝" w:hint="eastAsia"/>
                                <w:sz w:val="24"/>
                                <w:szCs w:val="24"/>
                              </w:rPr>
                              <w:t>業務</w:t>
                            </w:r>
                            <w:r w:rsidR="00676173" w:rsidRPr="00654D63">
                              <w:rPr>
                                <w:rFonts w:ascii="ＭＳ 明朝" w:eastAsia="ＭＳ 明朝" w:hAnsi="ＭＳ 明朝" w:hint="eastAsia"/>
                                <w:sz w:val="24"/>
                                <w:szCs w:val="24"/>
                              </w:rPr>
                              <w:t>改善を進めた結果として、子</w:t>
                            </w:r>
                            <w:r w:rsidR="006055B5">
                              <w:rPr>
                                <w:rFonts w:ascii="ＭＳ 明朝" w:eastAsia="ＭＳ 明朝" w:hAnsi="ＭＳ 明朝" w:hint="eastAsia"/>
                                <w:sz w:val="24"/>
                                <w:szCs w:val="24"/>
                              </w:rPr>
                              <w:t>ども</w:t>
                            </w:r>
                            <w:r w:rsidR="00676173" w:rsidRPr="00654D63">
                              <w:rPr>
                                <w:rFonts w:ascii="ＭＳ 明朝" w:eastAsia="ＭＳ 明朝" w:hAnsi="ＭＳ 明朝" w:hint="eastAsia"/>
                                <w:sz w:val="24"/>
                                <w:szCs w:val="24"/>
                              </w:rPr>
                              <w:t>たちと向き合う時間が確保できたり、よりよい教育の実現のために、授業の準備や自己研鑽の時間を確保できたりすることにより、学びの変革や学校の在り方の変革が進むことを目指すものである。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FD0B60" id="テキスト ボックス 3" o:spid="_x0000_s1030" type="#_x0000_t202" style="position:absolute;left:0;text-align:left;margin-left:0;margin-top:6.65pt;width:453.9pt;height:99.4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" fillcolor="white [3201]" strokeweight=".5pt">
                <v:stroke dashstyle="dash"/>
                <v:textbox>
                  <w:txbxContent>
                    <w:p w14:paraId="4A58DBC3" w14:textId="77777777" w:rsidR="00676173" w:rsidRPr="00654D63" w:rsidRDefault="005B0F9F" w:rsidP="006437A7">
                      <w:pPr>
                        <w:spacing w:before="240" w:line="340" w:lineRule="exact"/>
                        <w:ind w:firstLineChars="100" w:firstLine="240"/>
                        <w:rPr>
                          <w:sz w:val="20"/>
                        </w:rPr>
                      </w:pPr>
                      <w:r w:rsidRPr="008B5B37">
                        <w:rPr>
                          <w:rFonts w:ascii="ＭＳ 明朝" w:eastAsia="ＭＳ 明朝" w:hAnsi="ＭＳ 明朝" w:hint="eastAsia"/>
                          <w:color w:val="FF0000"/>
                          <w:sz w:val="24"/>
                          <w:szCs w:val="24"/>
                        </w:rPr>
                        <w:t>この目標は</w:t>
                      </w:r>
                      <w:r w:rsidR="00676173" w:rsidRPr="00654D63">
                        <w:rPr>
                          <w:rFonts w:ascii="ＭＳ 明朝" w:eastAsia="ＭＳ 明朝" w:hAnsi="ＭＳ 明朝" w:hint="eastAsia"/>
                          <w:sz w:val="24"/>
                          <w:szCs w:val="24"/>
                        </w:rPr>
                        <w:t>時間外在校等時間を削減することのみを目指すものではなく、</w:t>
                      </w:r>
                      <w:r w:rsidR="00676173">
                        <w:rPr>
                          <w:rFonts w:ascii="ＭＳ 明朝" w:eastAsia="ＭＳ 明朝" w:hAnsi="ＭＳ 明朝" w:hint="eastAsia"/>
                          <w:sz w:val="24"/>
                          <w:szCs w:val="24"/>
                        </w:rPr>
                        <w:t>業務</w:t>
                      </w:r>
                      <w:r w:rsidR="00676173" w:rsidRPr="00654D63">
                        <w:rPr>
                          <w:rFonts w:ascii="ＭＳ 明朝" w:eastAsia="ＭＳ 明朝" w:hAnsi="ＭＳ 明朝" w:hint="eastAsia"/>
                          <w:sz w:val="24"/>
                          <w:szCs w:val="24"/>
                        </w:rPr>
                        <w:t>改善を進めた結果として、子</w:t>
                      </w:r>
                      <w:r w:rsidR="006055B5">
                        <w:rPr>
                          <w:rFonts w:ascii="ＭＳ 明朝" w:eastAsia="ＭＳ 明朝" w:hAnsi="ＭＳ 明朝" w:hint="eastAsia"/>
                          <w:sz w:val="24"/>
                          <w:szCs w:val="24"/>
                        </w:rPr>
                        <w:t>ども</w:t>
                      </w:r>
                      <w:r w:rsidR="00676173" w:rsidRPr="00654D63">
                        <w:rPr>
                          <w:rFonts w:ascii="ＭＳ 明朝" w:eastAsia="ＭＳ 明朝" w:hAnsi="ＭＳ 明朝" w:hint="eastAsia"/>
                          <w:sz w:val="24"/>
                          <w:szCs w:val="24"/>
                        </w:rPr>
                        <w:t>たちと向き合う時間が確保できたり、よりよい教育の実現のために、授業の準備や自己研鑽の時間を確保できたりすることにより、学びの変革や学校の在り方の変革が進むことを目指すものである。</w:t>
                      </w:r>
                    </w:p>
                  </w:txbxContent>
                </v:textbox>
                <w10:wrap anchorx="margin"/>
              </v:shape>
            </w:pict>
          </mc:Fallback>
        </mc:AlternateContent>
      </w:r>
    </w:p>
    <w:p w14:paraId="5CF05511" w14:textId="77777777" w:rsidR="009E4506" w:rsidRPr="00421EA2" w:rsidRDefault="009E4506" w:rsidP="00654D63">
      <w:pPr>
        <w:spacing w:line="400" w:lineRule="exact"/>
        <w:rPr>
          <w:rFonts w:ascii="ＭＳ 明朝" w:eastAsia="ＭＳ 明朝" w:hAnsi="ＭＳ 明朝"/>
          <w:sz w:val="24"/>
          <w:szCs w:val="24"/>
        </w:rPr>
      </w:pPr>
    </w:p>
    <w:p w14:paraId="0AFC4465" w14:textId="77777777" w:rsidR="009E4506" w:rsidRPr="00421EA2" w:rsidRDefault="009E4506" w:rsidP="00654D63">
      <w:pPr>
        <w:spacing w:line="400" w:lineRule="exact"/>
        <w:rPr>
          <w:rFonts w:ascii="ＭＳ 明朝" w:eastAsia="ＭＳ 明朝" w:hAnsi="ＭＳ 明朝"/>
          <w:sz w:val="24"/>
          <w:szCs w:val="24"/>
        </w:rPr>
      </w:pPr>
    </w:p>
    <w:p w14:paraId="0AD89AA8" w14:textId="77777777" w:rsidR="009E4506" w:rsidRPr="00421EA2" w:rsidRDefault="009E4506" w:rsidP="00654D63">
      <w:pPr>
        <w:spacing w:line="400" w:lineRule="exact"/>
        <w:rPr>
          <w:rFonts w:ascii="ＭＳ 明朝" w:eastAsia="ＭＳ 明朝" w:hAnsi="ＭＳ 明朝"/>
          <w:sz w:val="24"/>
          <w:szCs w:val="24"/>
        </w:rPr>
      </w:pPr>
    </w:p>
    <w:p w14:paraId="32B1C8D8" w14:textId="77777777" w:rsidR="009E4506" w:rsidRPr="00421EA2" w:rsidRDefault="009E4506" w:rsidP="00654D63">
      <w:pPr>
        <w:spacing w:line="400" w:lineRule="exact"/>
        <w:rPr>
          <w:rFonts w:ascii="ＭＳ 明朝" w:eastAsia="ＭＳ 明朝" w:hAnsi="ＭＳ 明朝"/>
          <w:sz w:val="24"/>
          <w:szCs w:val="24"/>
        </w:rPr>
      </w:pPr>
    </w:p>
    <w:p w14:paraId="6972C794" w14:textId="77777777" w:rsidR="00654D63" w:rsidRPr="00421EA2" w:rsidRDefault="00BA072E"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 xml:space="preserve">　</w:t>
      </w:r>
    </w:p>
    <w:p w14:paraId="735F730C" w14:textId="77777777" w:rsidR="00BA072E" w:rsidRPr="00421EA2" w:rsidRDefault="00BA072E" w:rsidP="006055B5">
      <w:pPr>
        <w:spacing w:line="400" w:lineRule="exact"/>
        <w:ind w:firstLineChars="100" w:firstLine="240"/>
        <w:rPr>
          <w:rFonts w:ascii="ＭＳ 明朝" w:eastAsia="ＭＳ 明朝" w:hAnsi="ＭＳ 明朝"/>
          <w:sz w:val="24"/>
          <w:szCs w:val="24"/>
        </w:rPr>
      </w:pPr>
      <w:r w:rsidRPr="00421EA2">
        <w:rPr>
          <w:rFonts w:ascii="ＭＳ 明朝" w:eastAsia="ＭＳ 明朝" w:hAnsi="ＭＳ 明朝" w:hint="eastAsia"/>
          <w:sz w:val="24"/>
          <w:szCs w:val="24"/>
        </w:rPr>
        <w:t>（２）ワーク・ライフ・バランスや働きがい等に関する目標</w:t>
      </w:r>
    </w:p>
    <w:p w14:paraId="2FCD7DFC" w14:textId="77777777" w:rsidR="006055B5" w:rsidRPr="00421EA2" w:rsidRDefault="00BA072E" w:rsidP="006055B5">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 xml:space="preserve">　</w:t>
      </w:r>
      <w:r w:rsidR="006055B5" w:rsidRPr="00421EA2">
        <w:rPr>
          <w:rFonts w:ascii="ＭＳ 明朝" w:eastAsia="ＭＳ 明朝" w:hAnsi="ＭＳ 明朝" w:hint="eastAsia"/>
          <w:sz w:val="24"/>
          <w:szCs w:val="24"/>
        </w:rPr>
        <w:t xml:space="preserve">　</w:t>
      </w:r>
      <w:r w:rsidRPr="00421EA2">
        <w:rPr>
          <w:rFonts w:ascii="ＭＳ 明朝" w:eastAsia="ＭＳ 明朝" w:hAnsi="ＭＳ 明朝" w:hint="eastAsia"/>
          <w:sz w:val="24"/>
          <w:szCs w:val="24"/>
        </w:rPr>
        <w:t xml:space="preserve">　</w:t>
      </w:r>
      <w:r w:rsidR="006055B5" w:rsidRPr="00421EA2">
        <w:rPr>
          <w:rFonts w:ascii="ＭＳ 明朝" w:eastAsia="ＭＳ 明朝" w:hAnsi="ＭＳ 明朝" w:hint="eastAsia"/>
          <w:sz w:val="24"/>
          <w:szCs w:val="24"/>
        </w:rPr>
        <w:t xml:space="preserve">ウ　</w:t>
      </w:r>
      <w:r w:rsidR="00B604EF" w:rsidRPr="00421EA2">
        <w:rPr>
          <w:rFonts w:ascii="ＭＳ 明朝" w:eastAsia="ＭＳ 明朝" w:hAnsi="ＭＳ 明朝" w:hint="eastAsia"/>
          <w:sz w:val="24"/>
          <w:szCs w:val="24"/>
        </w:rPr>
        <w:t>年間の年次有給休暇においては、５日以上取得することとし、平均取得日</w:t>
      </w:r>
    </w:p>
    <w:p w14:paraId="7966F24D" w14:textId="77777777" w:rsidR="00BA072E" w:rsidRPr="00421EA2" w:rsidRDefault="00B604EF" w:rsidP="006055B5">
      <w:pPr>
        <w:spacing w:line="400" w:lineRule="exact"/>
        <w:ind w:firstLineChars="500" w:firstLine="1200"/>
        <w:rPr>
          <w:rFonts w:ascii="ＭＳ 明朝" w:eastAsia="ＭＳ 明朝" w:hAnsi="ＭＳ 明朝"/>
          <w:sz w:val="24"/>
          <w:szCs w:val="24"/>
        </w:rPr>
      </w:pPr>
      <w:r w:rsidRPr="00421EA2">
        <w:rPr>
          <w:rFonts w:ascii="ＭＳ 明朝" w:eastAsia="ＭＳ 明朝" w:hAnsi="ＭＳ 明朝" w:hint="eastAsia"/>
          <w:sz w:val="24"/>
          <w:szCs w:val="24"/>
        </w:rPr>
        <w:t>数</w:t>
      </w:r>
      <w:r w:rsidR="006055B5" w:rsidRPr="00421EA2">
        <w:rPr>
          <w:rFonts w:ascii="ＭＳ 明朝" w:eastAsia="ＭＳ 明朝" w:hAnsi="ＭＳ 明朝" w:hint="eastAsia"/>
          <w:sz w:val="24"/>
          <w:szCs w:val="24"/>
        </w:rPr>
        <w:t>を</w:t>
      </w:r>
      <w:r w:rsidRPr="00421EA2">
        <w:rPr>
          <w:rFonts w:ascii="ＭＳ 明朝" w:eastAsia="ＭＳ 明朝" w:hAnsi="ＭＳ 明朝" w:hint="eastAsia"/>
          <w:sz w:val="24"/>
          <w:szCs w:val="24"/>
        </w:rPr>
        <w:t>10日以上にする。</w:t>
      </w:r>
    </w:p>
    <w:p w14:paraId="7D6A784B" w14:textId="77777777" w:rsidR="006055B5" w:rsidRPr="00421EA2" w:rsidRDefault="00B604EF" w:rsidP="006055B5">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 xml:space="preserve">　</w:t>
      </w:r>
      <w:r w:rsidR="006055B5" w:rsidRPr="00421EA2">
        <w:rPr>
          <w:rFonts w:ascii="ＭＳ 明朝" w:eastAsia="ＭＳ 明朝" w:hAnsi="ＭＳ 明朝" w:hint="eastAsia"/>
          <w:sz w:val="24"/>
          <w:szCs w:val="24"/>
        </w:rPr>
        <w:t xml:space="preserve">　</w:t>
      </w:r>
      <w:r w:rsidRPr="00421EA2">
        <w:rPr>
          <w:rFonts w:ascii="ＭＳ 明朝" w:eastAsia="ＭＳ 明朝" w:hAnsi="ＭＳ 明朝" w:hint="eastAsia"/>
          <w:sz w:val="24"/>
          <w:szCs w:val="24"/>
        </w:rPr>
        <w:t xml:space="preserve">　</w:t>
      </w:r>
      <w:r w:rsidR="006055B5" w:rsidRPr="00421EA2">
        <w:rPr>
          <w:rFonts w:ascii="ＭＳ 明朝" w:eastAsia="ＭＳ 明朝" w:hAnsi="ＭＳ 明朝" w:hint="eastAsia"/>
          <w:sz w:val="24"/>
          <w:szCs w:val="24"/>
        </w:rPr>
        <w:t xml:space="preserve">エ　</w:t>
      </w:r>
      <w:r w:rsidRPr="00421EA2">
        <w:rPr>
          <w:rFonts w:ascii="ＭＳ 明朝" w:eastAsia="ＭＳ 明朝" w:hAnsi="ＭＳ 明朝" w:hint="eastAsia"/>
          <w:sz w:val="24"/>
          <w:szCs w:val="24"/>
        </w:rPr>
        <w:t>ストレスチェックにおける</w:t>
      </w:r>
      <w:r w:rsidR="00CA77EB" w:rsidRPr="00421EA2">
        <w:rPr>
          <w:rFonts w:ascii="ＭＳ 明朝" w:eastAsia="ＭＳ 明朝" w:hAnsi="ＭＳ 明朝" w:hint="eastAsia"/>
          <w:sz w:val="24"/>
          <w:szCs w:val="24"/>
        </w:rPr>
        <w:t>心理的</w:t>
      </w:r>
      <w:r w:rsidR="002A0295" w:rsidRPr="00421EA2">
        <w:rPr>
          <w:rFonts w:ascii="ＭＳ 明朝" w:eastAsia="ＭＳ 明朝" w:hAnsi="ＭＳ 明朝" w:hint="eastAsia"/>
          <w:sz w:val="24"/>
          <w:szCs w:val="24"/>
        </w:rPr>
        <w:t>な仕事の負担（量・質）及び身体的な</w:t>
      </w:r>
      <w:r w:rsidR="00CA77EB" w:rsidRPr="00421EA2">
        <w:rPr>
          <w:rFonts w:ascii="ＭＳ 明朝" w:eastAsia="ＭＳ 明朝" w:hAnsi="ＭＳ 明朝" w:hint="eastAsia"/>
          <w:sz w:val="24"/>
          <w:szCs w:val="24"/>
        </w:rPr>
        <w:t>仕</w:t>
      </w:r>
    </w:p>
    <w:p w14:paraId="7895CD0E" w14:textId="77777777" w:rsidR="00B604EF" w:rsidRPr="00421EA2" w:rsidRDefault="00CA77EB" w:rsidP="006055B5">
      <w:pPr>
        <w:spacing w:line="400" w:lineRule="exact"/>
        <w:ind w:firstLineChars="500" w:firstLine="1200"/>
        <w:rPr>
          <w:rFonts w:ascii="ＭＳ 明朝" w:eastAsia="ＭＳ 明朝" w:hAnsi="ＭＳ 明朝"/>
          <w:sz w:val="24"/>
          <w:szCs w:val="24"/>
        </w:rPr>
      </w:pPr>
      <w:r w:rsidRPr="00421EA2">
        <w:rPr>
          <w:rFonts w:ascii="ＭＳ 明朝" w:eastAsia="ＭＳ 明朝" w:hAnsi="ＭＳ 明朝" w:hint="eastAsia"/>
          <w:sz w:val="24"/>
          <w:szCs w:val="24"/>
        </w:rPr>
        <w:t>事の負担</w:t>
      </w:r>
      <w:r w:rsidR="002A0295" w:rsidRPr="00421EA2">
        <w:rPr>
          <w:rFonts w:ascii="ＭＳ 明朝" w:eastAsia="ＭＳ 明朝" w:hAnsi="ＭＳ 明朝" w:hint="eastAsia"/>
          <w:sz w:val="24"/>
          <w:szCs w:val="24"/>
        </w:rPr>
        <w:t>度を全国平均以下とする。</w:t>
      </w:r>
    </w:p>
    <w:p w14:paraId="25E87D03" w14:textId="77777777" w:rsidR="00067874" w:rsidRPr="00421EA2" w:rsidRDefault="00B604EF"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 xml:space="preserve">　　</w:t>
      </w:r>
      <w:r w:rsidR="006055B5" w:rsidRPr="00421EA2">
        <w:rPr>
          <w:rFonts w:ascii="ＭＳ 明朝" w:eastAsia="ＭＳ 明朝" w:hAnsi="ＭＳ 明朝" w:hint="eastAsia"/>
          <w:sz w:val="24"/>
          <w:szCs w:val="24"/>
        </w:rPr>
        <w:t xml:space="preserve">　オ　</w:t>
      </w:r>
      <w:r w:rsidRPr="00421EA2">
        <w:rPr>
          <w:rFonts w:ascii="ＭＳ 明朝" w:eastAsia="ＭＳ 明朝" w:hAnsi="ＭＳ 明朝" w:hint="eastAsia"/>
          <w:sz w:val="24"/>
          <w:szCs w:val="24"/>
        </w:rPr>
        <w:t>ストレスチェックにおける健康リスクの値を</w:t>
      </w:r>
      <w:r w:rsidR="002A0295" w:rsidRPr="00421EA2">
        <w:rPr>
          <w:rFonts w:ascii="ＭＳ 明朝" w:eastAsia="ＭＳ 明朝" w:hAnsi="ＭＳ 明朝" w:hint="eastAsia"/>
          <w:sz w:val="24"/>
          <w:szCs w:val="24"/>
        </w:rPr>
        <w:t>100</w:t>
      </w:r>
      <w:r w:rsidRPr="00421EA2">
        <w:rPr>
          <w:rFonts w:ascii="ＭＳ 明朝" w:eastAsia="ＭＳ 明朝" w:hAnsi="ＭＳ 明朝" w:hint="eastAsia"/>
          <w:sz w:val="24"/>
          <w:szCs w:val="24"/>
        </w:rPr>
        <w:t>以下とする。</w:t>
      </w:r>
    </w:p>
    <w:p w14:paraId="6310975B" w14:textId="77777777" w:rsidR="006055B5" w:rsidRPr="00421EA2" w:rsidRDefault="006055B5" w:rsidP="006055B5">
      <w:pPr>
        <w:spacing w:line="400" w:lineRule="exact"/>
        <w:ind w:firstLineChars="300" w:firstLine="720"/>
        <w:rPr>
          <w:rFonts w:ascii="ＭＳ 明朝" w:eastAsia="ＭＳ 明朝" w:hAnsi="ＭＳ 明朝"/>
          <w:sz w:val="24"/>
          <w:szCs w:val="24"/>
        </w:rPr>
      </w:pPr>
      <w:r w:rsidRPr="00421EA2">
        <w:rPr>
          <w:rFonts w:ascii="ＭＳ 明朝" w:eastAsia="ＭＳ 明朝" w:hAnsi="ＭＳ 明朝" w:hint="eastAsia"/>
          <w:sz w:val="24"/>
          <w:szCs w:val="24"/>
        </w:rPr>
        <w:t xml:space="preserve">カ　</w:t>
      </w:r>
      <w:r w:rsidR="00B604EF" w:rsidRPr="00421EA2">
        <w:rPr>
          <w:rFonts w:ascii="ＭＳ 明朝" w:eastAsia="ＭＳ 明朝" w:hAnsi="ＭＳ 明朝" w:hint="eastAsia"/>
          <w:sz w:val="24"/>
          <w:szCs w:val="24"/>
        </w:rPr>
        <w:t>教育職員が、</w:t>
      </w:r>
      <w:r w:rsidRPr="00421EA2">
        <w:rPr>
          <w:rFonts w:ascii="ＭＳ 明朝" w:eastAsia="ＭＳ 明朝" w:hAnsi="ＭＳ 明朝" w:hint="eastAsia"/>
          <w:sz w:val="24"/>
          <w:szCs w:val="24"/>
        </w:rPr>
        <w:t>子どもたち</w:t>
      </w:r>
      <w:r w:rsidR="00B604EF" w:rsidRPr="00421EA2">
        <w:rPr>
          <w:rFonts w:ascii="ＭＳ 明朝" w:eastAsia="ＭＳ 明朝" w:hAnsi="ＭＳ 明朝" w:hint="eastAsia"/>
          <w:sz w:val="24"/>
          <w:szCs w:val="24"/>
        </w:rPr>
        <w:t>や保護者と</w:t>
      </w:r>
      <w:r w:rsidRPr="00421EA2">
        <w:rPr>
          <w:rFonts w:ascii="ＭＳ 明朝" w:eastAsia="ＭＳ 明朝" w:hAnsi="ＭＳ 明朝" w:hint="eastAsia"/>
          <w:sz w:val="24"/>
          <w:szCs w:val="24"/>
        </w:rPr>
        <w:t>よりよい</w:t>
      </w:r>
      <w:r w:rsidR="00B604EF" w:rsidRPr="00421EA2">
        <w:rPr>
          <w:rFonts w:ascii="ＭＳ 明朝" w:eastAsia="ＭＳ 明朝" w:hAnsi="ＭＳ 明朝" w:hint="eastAsia"/>
          <w:sz w:val="24"/>
          <w:szCs w:val="24"/>
        </w:rPr>
        <w:t>関係の構築や</w:t>
      </w:r>
      <w:r w:rsidRPr="00421EA2">
        <w:rPr>
          <w:rFonts w:ascii="ＭＳ 明朝" w:eastAsia="ＭＳ 明朝" w:hAnsi="ＭＳ 明朝" w:hint="eastAsia"/>
          <w:sz w:val="24"/>
          <w:szCs w:val="24"/>
        </w:rPr>
        <w:t>授業準備の成果</w:t>
      </w:r>
    </w:p>
    <w:p w14:paraId="0E8B71E7" w14:textId="77777777" w:rsidR="006055B5" w:rsidRPr="00421EA2" w:rsidRDefault="006055B5" w:rsidP="006055B5">
      <w:pPr>
        <w:spacing w:line="400" w:lineRule="exact"/>
        <w:ind w:firstLineChars="500" w:firstLine="1200"/>
        <w:rPr>
          <w:rFonts w:ascii="ＭＳ 明朝" w:eastAsia="ＭＳ 明朝" w:hAnsi="ＭＳ 明朝"/>
          <w:sz w:val="24"/>
          <w:szCs w:val="24"/>
        </w:rPr>
      </w:pPr>
      <w:r w:rsidRPr="00421EA2">
        <w:rPr>
          <w:rFonts w:ascii="ＭＳ 明朝" w:eastAsia="ＭＳ 明朝" w:hAnsi="ＭＳ 明朝" w:hint="eastAsia"/>
          <w:sz w:val="24"/>
          <w:szCs w:val="24"/>
        </w:rPr>
        <w:t>などにより</w:t>
      </w:r>
      <w:r w:rsidR="00B604EF" w:rsidRPr="00421EA2">
        <w:rPr>
          <w:rFonts w:ascii="ＭＳ 明朝" w:eastAsia="ＭＳ 明朝" w:hAnsi="ＭＳ 明朝" w:hint="eastAsia"/>
          <w:sz w:val="24"/>
          <w:szCs w:val="24"/>
        </w:rPr>
        <w:t>、生き生きと教育活動に取り組み、働きがいを実感できること</w:t>
      </w:r>
    </w:p>
    <w:p w14:paraId="169D575A" w14:textId="77777777" w:rsidR="00B604EF" w:rsidRPr="00421EA2" w:rsidRDefault="00B604EF" w:rsidP="006055B5">
      <w:pPr>
        <w:spacing w:line="400" w:lineRule="exact"/>
        <w:ind w:firstLineChars="500" w:firstLine="1200"/>
        <w:rPr>
          <w:rFonts w:ascii="ＭＳ 明朝" w:eastAsia="ＭＳ 明朝" w:hAnsi="ＭＳ 明朝"/>
          <w:sz w:val="24"/>
          <w:szCs w:val="24"/>
        </w:rPr>
      </w:pPr>
      <w:r w:rsidRPr="00421EA2">
        <w:rPr>
          <w:rFonts w:ascii="ＭＳ 明朝" w:eastAsia="ＭＳ 明朝" w:hAnsi="ＭＳ 明朝" w:hint="eastAsia"/>
          <w:sz w:val="24"/>
          <w:szCs w:val="24"/>
        </w:rPr>
        <w:t>を目指す。</w:t>
      </w:r>
    </w:p>
    <w:p w14:paraId="2D2CE685" w14:textId="77777777" w:rsidR="00506883" w:rsidRPr="00421EA2" w:rsidRDefault="00506883" w:rsidP="00654D63">
      <w:pPr>
        <w:spacing w:line="400" w:lineRule="exact"/>
        <w:ind w:firstLineChars="300" w:firstLine="720"/>
        <w:rPr>
          <w:rFonts w:ascii="ＭＳ 明朝" w:eastAsia="ＭＳ 明朝" w:hAnsi="ＭＳ 明朝"/>
          <w:sz w:val="24"/>
          <w:szCs w:val="24"/>
        </w:rPr>
      </w:pPr>
    </w:p>
    <w:p w14:paraId="2E945974" w14:textId="77777777" w:rsidR="00EC0647" w:rsidRPr="00421EA2" w:rsidRDefault="00EC0647"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３　計画の期間</w:t>
      </w:r>
    </w:p>
    <w:p w14:paraId="0C388884" w14:textId="77777777" w:rsidR="00EC0647" w:rsidRPr="00421EA2" w:rsidRDefault="00EC0647"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 xml:space="preserve">　　令和８年度～令和10年度</w:t>
      </w:r>
    </w:p>
    <w:p w14:paraId="6FD9ED77" w14:textId="77777777" w:rsidR="00AF5C18" w:rsidRPr="00421EA2" w:rsidRDefault="00AF5C18" w:rsidP="00654D63">
      <w:pPr>
        <w:spacing w:line="400" w:lineRule="exact"/>
        <w:rPr>
          <w:rFonts w:ascii="ＭＳ 明朝" w:eastAsia="ＭＳ 明朝" w:hAnsi="ＭＳ 明朝"/>
          <w:sz w:val="24"/>
          <w:szCs w:val="24"/>
        </w:rPr>
      </w:pPr>
    </w:p>
    <w:p w14:paraId="1677F34E" w14:textId="77777777" w:rsidR="00C011AD" w:rsidRPr="00421EA2" w:rsidRDefault="00772FC1"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lastRenderedPageBreak/>
        <w:t>４　実施する業務量管理・健康確保措置の内容</w:t>
      </w:r>
    </w:p>
    <w:p w14:paraId="12BDC198" w14:textId="77777777" w:rsidR="00772FC1" w:rsidRPr="00421EA2" w:rsidRDefault="00772FC1"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 xml:space="preserve">　〇本市では、本計画期間中の重点事項として、以下の内容に取り組む。</w:t>
      </w:r>
    </w:p>
    <w:p w14:paraId="14B897EC" w14:textId="77777777" w:rsidR="00C011AD" w:rsidRPr="00421EA2" w:rsidRDefault="00C011AD"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 xml:space="preserve">　</w:t>
      </w:r>
      <w:r w:rsidR="00971C96" w:rsidRPr="00421EA2">
        <w:rPr>
          <w:rFonts w:ascii="ＭＳ 明朝" w:eastAsia="ＭＳ 明朝" w:hAnsi="ＭＳ 明朝" w:hint="eastAsia"/>
          <w:sz w:val="24"/>
          <w:szCs w:val="24"/>
        </w:rPr>
        <w:t xml:space="preserve">　＜</w:t>
      </w:r>
      <w:r w:rsidRPr="00421EA2">
        <w:rPr>
          <w:rFonts w:ascii="ＭＳ 明朝" w:eastAsia="ＭＳ 明朝" w:hAnsi="ＭＳ 明朝" w:hint="eastAsia"/>
          <w:sz w:val="24"/>
          <w:szCs w:val="24"/>
        </w:rPr>
        <w:t>業務の見直し・適正化</w:t>
      </w:r>
      <w:r w:rsidR="00971C96" w:rsidRPr="00421EA2">
        <w:rPr>
          <w:rFonts w:ascii="ＭＳ 明朝" w:eastAsia="ＭＳ 明朝" w:hAnsi="ＭＳ 明朝" w:hint="eastAsia"/>
          <w:sz w:val="24"/>
          <w:szCs w:val="24"/>
        </w:rPr>
        <w:t>＞</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0"/>
        <w:gridCol w:w="6912"/>
      </w:tblGrid>
      <w:tr w:rsidR="00421EA2" w:rsidRPr="00421EA2" w14:paraId="7C463C67" w14:textId="77777777" w:rsidTr="005C0A38">
        <w:trPr>
          <w:trHeight w:val="431"/>
        </w:trPr>
        <w:tc>
          <w:tcPr>
            <w:tcW w:w="1540" w:type="dxa"/>
            <w:vMerge w:val="restart"/>
          </w:tcPr>
          <w:p w14:paraId="08A8F8F4" w14:textId="77777777" w:rsidR="00C011AD" w:rsidRPr="00421EA2" w:rsidRDefault="00C011AD" w:rsidP="00654D63">
            <w:pPr>
              <w:spacing w:line="400" w:lineRule="exact"/>
              <w:rPr>
                <w:rFonts w:ascii="ＭＳ 明朝" w:eastAsia="ＭＳ 明朝" w:hAnsi="ＭＳ 明朝"/>
                <w:b/>
                <w:sz w:val="24"/>
                <w:szCs w:val="24"/>
                <w:bdr w:val="single" w:sz="4" w:space="0" w:color="auto"/>
              </w:rPr>
            </w:pPr>
            <w:r w:rsidRPr="00421EA2">
              <w:rPr>
                <w:rFonts w:ascii="ＭＳ 明朝" w:eastAsia="ＭＳ 明朝" w:hAnsi="ＭＳ 明朝" w:hint="eastAsia"/>
                <w:b/>
                <w:sz w:val="24"/>
                <w:szCs w:val="24"/>
                <w:bdr w:val="single" w:sz="4" w:space="0" w:color="auto"/>
              </w:rPr>
              <w:t>重点取組１</w:t>
            </w:r>
          </w:p>
          <w:p w14:paraId="55634F4D" w14:textId="77777777" w:rsidR="00C011AD" w:rsidRPr="00421EA2" w:rsidRDefault="00C011AD"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業務改善の推進</w:t>
            </w:r>
          </w:p>
        </w:tc>
        <w:tc>
          <w:tcPr>
            <w:tcW w:w="6912" w:type="dxa"/>
          </w:tcPr>
          <w:p w14:paraId="5DE632AF" w14:textId="77777777" w:rsidR="007D0B2B" w:rsidRPr="00421EA2" w:rsidRDefault="0081305B" w:rsidP="0081305B">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（１）</w:t>
            </w:r>
            <w:r w:rsidR="00C011AD" w:rsidRPr="00421EA2">
              <w:rPr>
                <w:rFonts w:ascii="ＭＳ 明朝" w:eastAsia="ＭＳ 明朝" w:hAnsi="ＭＳ 明朝" w:hint="eastAsia"/>
                <w:sz w:val="24"/>
                <w:szCs w:val="24"/>
              </w:rPr>
              <w:t>「学校と教師の業務</w:t>
            </w:r>
            <w:r w:rsidR="00307F08" w:rsidRPr="00421EA2">
              <w:rPr>
                <w:rFonts w:ascii="ＭＳ 明朝" w:eastAsia="ＭＳ 明朝" w:hAnsi="ＭＳ 明朝" w:hint="eastAsia"/>
                <w:sz w:val="24"/>
                <w:szCs w:val="24"/>
              </w:rPr>
              <w:t>の</w:t>
            </w:r>
            <w:r w:rsidR="00C011AD" w:rsidRPr="00421EA2">
              <w:rPr>
                <w:rFonts w:ascii="ＭＳ 明朝" w:eastAsia="ＭＳ 明朝" w:hAnsi="ＭＳ 明朝" w:hint="eastAsia"/>
                <w:sz w:val="24"/>
                <w:szCs w:val="24"/>
              </w:rPr>
              <w:t>３分類</w:t>
            </w:r>
            <w:r w:rsidR="006055B5" w:rsidRPr="00421EA2">
              <w:rPr>
                <w:rFonts w:ascii="ＭＳ 明朝" w:eastAsia="ＭＳ 明朝" w:hAnsi="ＭＳ 明朝" w:hint="eastAsia"/>
                <w:sz w:val="24"/>
                <w:szCs w:val="24"/>
              </w:rPr>
              <w:t>」</w:t>
            </w:r>
            <w:r w:rsidR="00654D63" w:rsidRPr="00421EA2">
              <w:rPr>
                <w:rFonts w:ascii="ＭＳ 明朝" w:eastAsia="ＭＳ 明朝" w:hAnsi="ＭＳ 明朝" w:hint="eastAsia"/>
                <w:sz w:val="24"/>
                <w:szCs w:val="24"/>
              </w:rPr>
              <w:t>に基づく業務の精査</w:t>
            </w:r>
          </w:p>
          <w:p w14:paraId="63334B20" w14:textId="77777777" w:rsidR="003C610B" w:rsidRPr="00421EA2" w:rsidRDefault="00520769" w:rsidP="003C610B">
            <w:pPr>
              <w:spacing w:line="400" w:lineRule="exact"/>
              <w:rPr>
                <w:rFonts w:ascii="ＭＳ 明朝" w:eastAsia="ＭＳ 明朝" w:hAnsi="ＭＳ 明朝"/>
                <w:sz w:val="18"/>
                <w:szCs w:val="18"/>
              </w:rPr>
            </w:pPr>
            <w:r w:rsidRPr="00421EA2">
              <w:rPr>
                <w:rFonts w:ascii="ＭＳ 明朝" w:eastAsia="ＭＳ 明朝" w:hAnsi="ＭＳ 明朝" w:hint="eastAsia"/>
                <w:sz w:val="18"/>
                <w:szCs w:val="18"/>
              </w:rPr>
              <w:t>※</w:t>
            </w:r>
            <w:r w:rsidR="003C610B" w:rsidRPr="00421EA2">
              <w:rPr>
                <w:rFonts w:ascii="ＭＳ 明朝" w:eastAsia="ＭＳ 明朝" w:hAnsi="ＭＳ 明朝" w:hint="eastAsia"/>
                <w:sz w:val="18"/>
                <w:szCs w:val="18"/>
              </w:rPr>
              <w:t>文科省が示す「学校と教師の業務の３分類」</w:t>
            </w:r>
          </w:p>
          <w:p w14:paraId="41D5E583" w14:textId="77777777" w:rsidR="003C610B" w:rsidRPr="00421EA2" w:rsidRDefault="00A60F02" w:rsidP="00E15937">
            <w:pPr>
              <w:snapToGrid w:val="0"/>
              <w:ind w:firstLineChars="100" w:firstLine="181"/>
              <w:rPr>
                <w:rFonts w:ascii="ＭＳ 明朝" w:eastAsia="ＭＳ 明朝" w:hAnsi="ＭＳ 明朝"/>
                <w:b/>
                <w:sz w:val="18"/>
                <w:szCs w:val="18"/>
              </w:rPr>
            </w:pPr>
            <w:r w:rsidRPr="00421EA2">
              <w:rPr>
                <w:rFonts w:ascii="ＭＳ 明朝" w:eastAsia="ＭＳ 明朝" w:hAnsi="ＭＳ 明朝" w:hint="eastAsia"/>
                <w:b/>
                <w:sz w:val="18"/>
                <w:szCs w:val="18"/>
              </w:rPr>
              <w:t>学校以外が担うべき業務</w:t>
            </w:r>
          </w:p>
          <w:p w14:paraId="45D2B917" w14:textId="77777777" w:rsidR="007D0B2B" w:rsidRPr="00421EA2" w:rsidRDefault="00CF32F9" w:rsidP="00CF32F9">
            <w:pPr>
              <w:snapToGrid w:val="0"/>
              <w:ind w:firstLineChars="100" w:firstLine="180"/>
              <w:rPr>
                <w:rFonts w:ascii="ＭＳ 明朝" w:eastAsia="ＭＳ 明朝" w:hAnsi="ＭＳ 明朝"/>
                <w:sz w:val="18"/>
                <w:szCs w:val="18"/>
              </w:rPr>
            </w:pPr>
            <w:r w:rsidRPr="00421EA2">
              <w:rPr>
                <w:rFonts w:ascii="ＭＳ 明朝" w:eastAsia="ＭＳ 明朝" w:hAnsi="ＭＳ 明朝" w:hint="eastAsia"/>
                <w:sz w:val="18"/>
                <w:szCs w:val="18"/>
              </w:rPr>
              <w:t>①</w:t>
            </w:r>
            <w:r w:rsidR="00A60F02" w:rsidRPr="00421EA2">
              <w:rPr>
                <w:rFonts w:ascii="ＭＳ 明朝" w:eastAsia="ＭＳ 明朝" w:hAnsi="ＭＳ 明朝" w:hint="eastAsia"/>
                <w:sz w:val="18"/>
                <w:szCs w:val="18"/>
              </w:rPr>
              <w:t>登下校</w:t>
            </w:r>
            <w:r w:rsidR="001C2EF3" w:rsidRPr="00421EA2">
              <w:rPr>
                <w:rFonts w:ascii="ＭＳ 明朝" w:eastAsia="ＭＳ 明朝" w:hAnsi="ＭＳ 明朝" w:hint="eastAsia"/>
                <w:sz w:val="18"/>
                <w:szCs w:val="18"/>
              </w:rPr>
              <w:t>時の通学路における日常的な見守り活動等</w:t>
            </w:r>
          </w:p>
          <w:p w14:paraId="401393C7" w14:textId="77777777" w:rsidR="001C2EF3" w:rsidRPr="00421EA2" w:rsidRDefault="00CF32F9" w:rsidP="00CF32F9">
            <w:pPr>
              <w:snapToGrid w:val="0"/>
              <w:ind w:firstLineChars="100" w:firstLine="180"/>
              <w:rPr>
                <w:rFonts w:ascii="ＭＳ 明朝" w:eastAsia="ＭＳ 明朝" w:hAnsi="ＭＳ 明朝"/>
                <w:sz w:val="18"/>
                <w:szCs w:val="18"/>
              </w:rPr>
            </w:pPr>
            <w:r w:rsidRPr="00421EA2">
              <w:rPr>
                <w:rFonts w:ascii="ＭＳ 明朝" w:eastAsia="ＭＳ 明朝" w:hAnsi="ＭＳ 明朝" w:hint="eastAsia"/>
                <w:sz w:val="18"/>
                <w:szCs w:val="18"/>
              </w:rPr>
              <w:t>②</w:t>
            </w:r>
            <w:r w:rsidR="001C2EF3" w:rsidRPr="00421EA2">
              <w:rPr>
                <w:rFonts w:ascii="ＭＳ 明朝" w:eastAsia="ＭＳ 明朝" w:hAnsi="ＭＳ 明朝" w:hint="eastAsia"/>
                <w:sz w:val="18"/>
                <w:szCs w:val="18"/>
              </w:rPr>
              <w:t>放課後から夜間などにおける校外の見回り、児童生徒が補導された時の対応</w:t>
            </w:r>
          </w:p>
          <w:p w14:paraId="4A190CC3" w14:textId="77777777" w:rsidR="001C2EF3" w:rsidRPr="00421EA2" w:rsidRDefault="00CF32F9" w:rsidP="00CF32F9">
            <w:pPr>
              <w:snapToGrid w:val="0"/>
              <w:ind w:firstLineChars="100" w:firstLine="180"/>
              <w:rPr>
                <w:rFonts w:ascii="ＭＳ 明朝" w:eastAsia="ＭＳ 明朝" w:hAnsi="ＭＳ 明朝"/>
                <w:sz w:val="18"/>
                <w:szCs w:val="18"/>
              </w:rPr>
            </w:pPr>
            <w:r w:rsidRPr="00421EA2">
              <w:rPr>
                <w:rFonts w:ascii="ＭＳ 明朝" w:eastAsia="ＭＳ 明朝" w:hAnsi="ＭＳ 明朝" w:hint="eastAsia"/>
                <w:sz w:val="18"/>
                <w:szCs w:val="18"/>
              </w:rPr>
              <w:t>③</w:t>
            </w:r>
            <w:r w:rsidR="001C2EF3" w:rsidRPr="00421EA2">
              <w:rPr>
                <w:rFonts w:ascii="ＭＳ 明朝" w:eastAsia="ＭＳ 明朝" w:hAnsi="ＭＳ 明朝" w:hint="eastAsia"/>
                <w:sz w:val="18"/>
                <w:szCs w:val="18"/>
              </w:rPr>
              <w:t>学校徴収金の徴収・管理（公会計化等）</w:t>
            </w:r>
          </w:p>
          <w:p w14:paraId="3E0B7C04" w14:textId="77777777" w:rsidR="003C610B" w:rsidRPr="00421EA2" w:rsidRDefault="00CF32F9" w:rsidP="00CF32F9">
            <w:pPr>
              <w:snapToGrid w:val="0"/>
              <w:ind w:firstLineChars="100" w:firstLine="180"/>
              <w:rPr>
                <w:rFonts w:ascii="ＭＳ 明朝" w:eastAsia="ＭＳ 明朝" w:hAnsi="ＭＳ 明朝"/>
                <w:sz w:val="18"/>
                <w:szCs w:val="18"/>
              </w:rPr>
            </w:pPr>
            <w:r w:rsidRPr="00421EA2">
              <w:rPr>
                <w:rFonts w:ascii="ＭＳ 明朝" w:eastAsia="ＭＳ 明朝" w:hAnsi="ＭＳ 明朝" w:hint="eastAsia"/>
                <w:sz w:val="18"/>
                <w:szCs w:val="18"/>
              </w:rPr>
              <w:t>④</w:t>
            </w:r>
            <w:r w:rsidR="00A60F02" w:rsidRPr="00421EA2">
              <w:rPr>
                <w:rFonts w:ascii="ＭＳ 明朝" w:eastAsia="ＭＳ 明朝" w:hAnsi="ＭＳ 明朝" w:hint="eastAsia"/>
                <w:sz w:val="18"/>
                <w:szCs w:val="18"/>
              </w:rPr>
              <w:t>地域学校協働活動の関係者間の連絡調整</w:t>
            </w:r>
            <w:r w:rsidR="001C2EF3" w:rsidRPr="00421EA2">
              <w:rPr>
                <w:rFonts w:ascii="ＭＳ 明朝" w:eastAsia="ＭＳ 明朝" w:hAnsi="ＭＳ 明朝" w:hint="eastAsia"/>
                <w:sz w:val="18"/>
                <w:szCs w:val="18"/>
              </w:rPr>
              <w:t>等</w:t>
            </w:r>
          </w:p>
          <w:p w14:paraId="59A183DD" w14:textId="77777777" w:rsidR="00687685" w:rsidRPr="00421EA2" w:rsidRDefault="00CF32F9" w:rsidP="00CF32F9">
            <w:pPr>
              <w:snapToGrid w:val="0"/>
              <w:ind w:firstLineChars="100" w:firstLine="180"/>
              <w:rPr>
                <w:rFonts w:ascii="ＭＳ 明朝" w:eastAsia="ＭＳ 明朝" w:hAnsi="ＭＳ 明朝"/>
                <w:sz w:val="18"/>
                <w:szCs w:val="18"/>
              </w:rPr>
            </w:pPr>
            <w:r w:rsidRPr="00421EA2">
              <w:rPr>
                <w:rFonts w:ascii="ＭＳ 明朝" w:eastAsia="ＭＳ 明朝" w:hAnsi="ＭＳ 明朝" w:hint="eastAsia"/>
                <w:sz w:val="18"/>
                <w:szCs w:val="18"/>
              </w:rPr>
              <w:t>⑤</w:t>
            </w:r>
            <w:r w:rsidR="001C2EF3" w:rsidRPr="00421EA2">
              <w:rPr>
                <w:rFonts w:ascii="ＭＳ 明朝" w:eastAsia="ＭＳ 明朝" w:hAnsi="ＭＳ 明朝" w:hint="eastAsia"/>
                <w:sz w:val="18"/>
                <w:szCs w:val="18"/>
              </w:rPr>
              <w:t>保護者等からの</w:t>
            </w:r>
            <w:r w:rsidR="00A60F02" w:rsidRPr="00421EA2">
              <w:rPr>
                <w:rFonts w:ascii="ＭＳ 明朝" w:eastAsia="ＭＳ 明朝" w:hAnsi="ＭＳ 明朝" w:hint="eastAsia"/>
                <w:sz w:val="18"/>
                <w:szCs w:val="18"/>
              </w:rPr>
              <w:t>過剰な苦情や不当な要求等</w:t>
            </w:r>
            <w:r w:rsidR="001C2EF3" w:rsidRPr="00421EA2">
              <w:rPr>
                <w:rFonts w:ascii="ＭＳ 明朝" w:eastAsia="ＭＳ 明朝" w:hAnsi="ＭＳ 明朝" w:hint="eastAsia"/>
                <w:sz w:val="18"/>
                <w:szCs w:val="18"/>
              </w:rPr>
              <w:t>の</w:t>
            </w:r>
            <w:r w:rsidR="00A60F02" w:rsidRPr="00421EA2">
              <w:rPr>
                <w:rFonts w:ascii="ＭＳ 明朝" w:eastAsia="ＭＳ 明朝" w:hAnsi="ＭＳ 明朝" w:hint="eastAsia"/>
                <w:sz w:val="18"/>
                <w:szCs w:val="18"/>
              </w:rPr>
              <w:t>学校では対応</w:t>
            </w:r>
            <w:r w:rsidR="001C2EF3" w:rsidRPr="00421EA2">
              <w:rPr>
                <w:rFonts w:ascii="ＭＳ 明朝" w:eastAsia="ＭＳ 明朝" w:hAnsi="ＭＳ 明朝" w:hint="eastAsia"/>
                <w:sz w:val="18"/>
                <w:szCs w:val="18"/>
              </w:rPr>
              <w:t>が</w:t>
            </w:r>
            <w:r w:rsidR="00A60F02" w:rsidRPr="00421EA2">
              <w:rPr>
                <w:rFonts w:ascii="ＭＳ 明朝" w:eastAsia="ＭＳ 明朝" w:hAnsi="ＭＳ 明朝" w:hint="eastAsia"/>
                <w:sz w:val="18"/>
                <w:szCs w:val="18"/>
              </w:rPr>
              <w:t>困難な事案への</w:t>
            </w:r>
          </w:p>
          <w:p w14:paraId="244C8A08" w14:textId="77777777" w:rsidR="003C610B" w:rsidRPr="00421EA2" w:rsidRDefault="00A60F02" w:rsidP="00CF32F9">
            <w:pPr>
              <w:snapToGrid w:val="0"/>
              <w:ind w:firstLineChars="200" w:firstLine="360"/>
              <w:rPr>
                <w:rFonts w:ascii="ＭＳ 明朝" w:eastAsia="ＭＳ 明朝" w:hAnsi="ＭＳ 明朝"/>
                <w:sz w:val="18"/>
                <w:szCs w:val="18"/>
              </w:rPr>
            </w:pPr>
            <w:r w:rsidRPr="00421EA2">
              <w:rPr>
                <w:rFonts w:ascii="ＭＳ 明朝" w:eastAsia="ＭＳ 明朝" w:hAnsi="ＭＳ 明朝" w:hint="eastAsia"/>
                <w:sz w:val="18"/>
                <w:szCs w:val="18"/>
              </w:rPr>
              <w:t>対応</w:t>
            </w:r>
          </w:p>
          <w:p w14:paraId="27581918" w14:textId="77777777" w:rsidR="00A60F02" w:rsidRPr="00421EA2" w:rsidRDefault="00A60F02" w:rsidP="00E15937">
            <w:pPr>
              <w:snapToGrid w:val="0"/>
              <w:ind w:firstLineChars="100" w:firstLine="181"/>
              <w:rPr>
                <w:rFonts w:ascii="ＭＳ 明朝" w:eastAsia="ＭＳ 明朝" w:hAnsi="ＭＳ 明朝"/>
                <w:b/>
                <w:sz w:val="18"/>
                <w:szCs w:val="18"/>
              </w:rPr>
            </w:pPr>
            <w:r w:rsidRPr="00421EA2">
              <w:rPr>
                <w:rFonts w:ascii="ＭＳ 明朝" w:eastAsia="ＭＳ 明朝" w:hAnsi="ＭＳ 明朝" w:hint="eastAsia"/>
                <w:b/>
                <w:sz w:val="18"/>
                <w:szCs w:val="18"/>
              </w:rPr>
              <w:t>教師以外が積極的に参画すべき業務</w:t>
            </w:r>
          </w:p>
          <w:p w14:paraId="79C76C6E" w14:textId="77777777" w:rsidR="00A60F02" w:rsidRPr="00421EA2" w:rsidRDefault="00CF32F9" w:rsidP="00CF32F9">
            <w:pPr>
              <w:snapToGrid w:val="0"/>
              <w:ind w:firstLineChars="100" w:firstLine="180"/>
              <w:rPr>
                <w:rFonts w:ascii="ＭＳ 明朝" w:eastAsia="ＭＳ 明朝" w:hAnsi="ＭＳ 明朝"/>
                <w:sz w:val="18"/>
                <w:szCs w:val="18"/>
              </w:rPr>
            </w:pPr>
            <w:r w:rsidRPr="00421EA2">
              <w:rPr>
                <w:rFonts w:ascii="ＭＳ 明朝" w:eastAsia="ＭＳ 明朝" w:hAnsi="ＭＳ 明朝" w:hint="eastAsia"/>
                <w:sz w:val="18"/>
                <w:szCs w:val="18"/>
              </w:rPr>
              <w:t>⑥</w:t>
            </w:r>
            <w:r w:rsidR="001C2EF3" w:rsidRPr="00421EA2">
              <w:rPr>
                <w:rFonts w:ascii="ＭＳ 明朝" w:eastAsia="ＭＳ 明朝" w:hAnsi="ＭＳ 明朝" w:hint="eastAsia"/>
                <w:sz w:val="18"/>
                <w:szCs w:val="18"/>
              </w:rPr>
              <w:t>調査・統計等</w:t>
            </w:r>
            <w:r w:rsidR="00A60F02" w:rsidRPr="00421EA2">
              <w:rPr>
                <w:rFonts w:ascii="ＭＳ 明朝" w:eastAsia="ＭＳ 明朝" w:hAnsi="ＭＳ 明朝" w:hint="eastAsia"/>
                <w:sz w:val="18"/>
                <w:szCs w:val="18"/>
              </w:rPr>
              <w:t>への回答</w:t>
            </w:r>
          </w:p>
          <w:p w14:paraId="7297B96F" w14:textId="77777777" w:rsidR="00A60F02" w:rsidRPr="00421EA2" w:rsidRDefault="00CF32F9" w:rsidP="00CF32F9">
            <w:pPr>
              <w:snapToGrid w:val="0"/>
              <w:ind w:firstLineChars="100" w:firstLine="180"/>
              <w:rPr>
                <w:rFonts w:ascii="ＭＳ 明朝" w:eastAsia="ＭＳ 明朝" w:hAnsi="ＭＳ 明朝"/>
                <w:sz w:val="18"/>
                <w:szCs w:val="18"/>
              </w:rPr>
            </w:pPr>
            <w:r w:rsidRPr="00421EA2">
              <w:rPr>
                <w:rFonts w:ascii="ＭＳ 明朝" w:eastAsia="ＭＳ 明朝" w:hAnsi="ＭＳ 明朝" w:hint="eastAsia"/>
                <w:sz w:val="18"/>
                <w:szCs w:val="18"/>
              </w:rPr>
              <w:t>⑦</w:t>
            </w:r>
            <w:r w:rsidR="001C2EF3" w:rsidRPr="00421EA2">
              <w:rPr>
                <w:rFonts w:ascii="ＭＳ 明朝" w:eastAsia="ＭＳ 明朝" w:hAnsi="ＭＳ 明朝" w:hint="eastAsia"/>
                <w:sz w:val="18"/>
                <w:szCs w:val="18"/>
              </w:rPr>
              <w:t>学校の広報資料・ウエブサイトの作成・管理</w:t>
            </w:r>
          </w:p>
          <w:p w14:paraId="41B1D2BB" w14:textId="77777777" w:rsidR="00A60F02" w:rsidRPr="00421EA2" w:rsidRDefault="00CF32F9" w:rsidP="00CF32F9">
            <w:pPr>
              <w:snapToGrid w:val="0"/>
              <w:ind w:firstLineChars="100" w:firstLine="180"/>
              <w:rPr>
                <w:rFonts w:ascii="ＭＳ 明朝" w:eastAsia="ＭＳ 明朝" w:hAnsi="ＭＳ 明朝"/>
                <w:sz w:val="18"/>
                <w:szCs w:val="18"/>
              </w:rPr>
            </w:pPr>
            <w:r w:rsidRPr="00421EA2">
              <w:rPr>
                <w:rFonts w:ascii="ＭＳ 明朝" w:eastAsia="ＭＳ 明朝" w:hAnsi="ＭＳ 明朝" w:hint="eastAsia"/>
                <w:sz w:val="18"/>
                <w:szCs w:val="18"/>
              </w:rPr>
              <w:t>⑧</w:t>
            </w:r>
            <w:r w:rsidR="00A60F02" w:rsidRPr="00421EA2">
              <w:rPr>
                <w:rFonts w:ascii="ＭＳ 明朝" w:eastAsia="ＭＳ 明朝" w:hAnsi="ＭＳ 明朝" w:hint="eastAsia"/>
                <w:sz w:val="18"/>
                <w:szCs w:val="18"/>
              </w:rPr>
              <w:t>ICT機器</w:t>
            </w:r>
            <w:r w:rsidR="001C2EF3" w:rsidRPr="00421EA2">
              <w:rPr>
                <w:rFonts w:ascii="ＭＳ 明朝" w:eastAsia="ＭＳ 明朝" w:hAnsi="ＭＳ 明朝" w:hint="eastAsia"/>
                <w:sz w:val="18"/>
                <w:szCs w:val="18"/>
              </w:rPr>
              <w:t>・ネットワーク設備の日常的な保守・</w:t>
            </w:r>
            <w:r w:rsidR="00A60F02" w:rsidRPr="00421EA2">
              <w:rPr>
                <w:rFonts w:ascii="ＭＳ 明朝" w:eastAsia="ＭＳ 明朝" w:hAnsi="ＭＳ 明朝" w:hint="eastAsia"/>
                <w:sz w:val="18"/>
                <w:szCs w:val="18"/>
              </w:rPr>
              <w:t>管理</w:t>
            </w:r>
          </w:p>
          <w:p w14:paraId="5DEE3011" w14:textId="77777777" w:rsidR="001C2EF3" w:rsidRPr="00421EA2" w:rsidRDefault="00CF32F9" w:rsidP="00CF32F9">
            <w:pPr>
              <w:snapToGrid w:val="0"/>
              <w:ind w:firstLineChars="100" w:firstLine="180"/>
              <w:rPr>
                <w:rFonts w:ascii="ＭＳ 明朝" w:eastAsia="ＭＳ 明朝" w:hAnsi="ＭＳ 明朝"/>
                <w:sz w:val="18"/>
                <w:szCs w:val="18"/>
              </w:rPr>
            </w:pPr>
            <w:r w:rsidRPr="00421EA2">
              <w:rPr>
                <w:rFonts w:ascii="ＭＳ 明朝" w:eastAsia="ＭＳ 明朝" w:hAnsi="ＭＳ 明朝" w:hint="eastAsia"/>
                <w:sz w:val="18"/>
                <w:szCs w:val="18"/>
              </w:rPr>
              <w:t>⑨</w:t>
            </w:r>
            <w:r w:rsidR="001C2EF3" w:rsidRPr="00421EA2">
              <w:rPr>
                <w:rFonts w:ascii="ＭＳ 明朝" w:eastAsia="ＭＳ 明朝" w:hAnsi="ＭＳ 明朝" w:hint="eastAsia"/>
                <w:sz w:val="18"/>
                <w:szCs w:val="18"/>
              </w:rPr>
              <w:t>学校プールや体育館等の施設・設備の管理</w:t>
            </w:r>
          </w:p>
          <w:p w14:paraId="15B6D7BE" w14:textId="77777777" w:rsidR="001C2EF3" w:rsidRPr="00421EA2" w:rsidRDefault="00CF32F9" w:rsidP="00CF32F9">
            <w:pPr>
              <w:snapToGrid w:val="0"/>
              <w:ind w:firstLineChars="100" w:firstLine="180"/>
              <w:rPr>
                <w:rFonts w:ascii="ＭＳ 明朝" w:eastAsia="ＭＳ 明朝" w:hAnsi="ＭＳ 明朝"/>
                <w:sz w:val="18"/>
                <w:szCs w:val="18"/>
              </w:rPr>
            </w:pPr>
            <w:r w:rsidRPr="00421EA2">
              <w:rPr>
                <w:rFonts w:ascii="ＭＳ 明朝" w:eastAsia="ＭＳ 明朝" w:hAnsi="ＭＳ 明朝" w:hint="eastAsia"/>
                <w:sz w:val="18"/>
                <w:szCs w:val="18"/>
              </w:rPr>
              <w:t>⑩</w:t>
            </w:r>
            <w:r w:rsidR="001C2EF3" w:rsidRPr="00421EA2">
              <w:rPr>
                <w:rFonts w:ascii="ＭＳ 明朝" w:eastAsia="ＭＳ 明朝" w:hAnsi="ＭＳ 明朝" w:hint="eastAsia"/>
                <w:sz w:val="18"/>
                <w:szCs w:val="18"/>
              </w:rPr>
              <w:t>校舎の開錠・施錠</w:t>
            </w:r>
          </w:p>
          <w:p w14:paraId="227F4627" w14:textId="77777777" w:rsidR="001C2EF3" w:rsidRPr="00421EA2" w:rsidRDefault="00CF32F9" w:rsidP="00CF32F9">
            <w:pPr>
              <w:snapToGrid w:val="0"/>
              <w:ind w:firstLineChars="100" w:firstLine="180"/>
              <w:rPr>
                <w:rFonts w:ascii="ＭＳ 明朝" w:eastAsia="ＭＳ 明朝" w:hAnsi="ＭＳ 明朝"/>
                <w:sz w:val="18"/>
                <w:szCs w:val="18"/>
              </w:rPr>
            </w:pPr>
            <w:r w:rsidRPr="00421EA2">
              <w:rPr>
                <w:rFonts w:ascii="ＭＳ 明朝" w:eastAsia="ＭＳ 明朝" w:hAnsi="ＭＳ 明朝" w:hint="eastAsia"/>
                <w:sz w:val="18"/>
                <w:szCs w:val="18"/>
              </w:rPr>
              <w:t>⑪</w:t>
            </w:r>
            <w:r w:rsidR="001C2EF3" w:rsidRPr="00421EA2">
              <w:rPr>
                <w:rFonts w:ascii="ＭＳ 明朝" w:eastAsia="ＭＳ 明朝" w:hAnsi="ＭＳ 明朝" w:hint="eastAsia"/>
                <w:sz w:val="18"/>
                <w:szCs w:val="18"/>
              </w:rPr>
              <w:t>児童生徒の休み時間における安全への配慮</w:t>
            </w:r>
          </w:p>
          <w:p w14:paraId="07B30D81" w14:textId="77777777" w:rsidR="001C2EF3" w:rsidRPr="00421EA2" w:rsidRDefault="00CF32F9" w:rsidP="00CF32F9">
            <w:pPr>
              <w:snapToGrid w:val="0"/>
              <w:ind w:firstLineChars="100" w:firstLine="180"/>
              <w:rPr>
                <w:rFonts w:ascii="ＭＳ 明朝" w:eastAsia="ＭＳ 明朝" w:hAnsi="ＭＳ 明朝"/>
                <w:sz w:val="18"/>
                <w:szCs w:val="18"/>
              </w:rPr>
            </w:pPr>
            <w:r w:rsidRPr="00421EA2">
              <w:rPr>
                <w:rFonts w:ascii="ＭＳ 明朝" w:eastAsia="ＭＳ 明朝" w:hAnsi="ＭＳ 明朝" w:hint="eastAsia"/>
                <w:sz w:val="18"/>
                <w:szCs w:val="18"/>
              </w:rPr>
              <w:t>⑫</w:t>
            </w:r>
            <w:r w:rsidR="001C2EF3" w:rsidRPr="00421EA2">
              <w:rPr>
                <w:rFonts w:ascii="ＭＳ 明朝" w:eastAsia="ＭＳ 明朝" w:hAnsi="ＭＳ 明朝" w:hint="eastAsia"/>
                <w:sz w:val="18"/>
                <w:szCs w:val="18"/>
              </w:rPr>
              <w:t>校内清掃</w:t>
            </w:r>
          </w:p>
          <w:p w14:paraId="7B19BE57" w14:textId="77777777" w:rsidR="00A60F02" w:rsidRPr="00421EA2" w:rsidRDefault="00CF32F9" w:rsidP="00CF32F9">
            <w:pPr>
              <w:snapToGrid w:val="0"/>
              <w:ind w:firstLineChars="100" w:firstLine="180"/>
              <w:rPr>
                <w:rFonts w:ascii="ＭＳ 明朝" w:eastAsia="ＭＳ 明朝" w:hAnsi="ＭＳ 明朝"/>
                <w:sz w:val="18"/>
                <w:szCs w:val="18"/>
              </w:rPr>
            </w:pPr>
            <w:r w:rsidRPr="00421EA2">
              <w:rPr>
                <w:rFonts w:ascii="ＭＳ 明朝" w:eastAsia="ＭＳ 明朝" w:hAnsi="ＭＳ 明朝" w:hint="eastAsia"/>
                <w:sz w:val="18"/>
                <w:szCs w:val="18"/>
              </w:rPr>
              <w:t>⑬</w:t>
            </w:r>
            <w:r w:rsidR="00A60F02" w:rsidRPr="00421EA2">
              <w:rPr>
                <w:rFonts w:ascii="ＭＳ 明朝" w:eastAsia="ＭＳ 明朝" w:hAnsi="ＭＳ 明朝" w:hint="eastAsia"/>
                <w:sz w:val="18"/>
                <w:szCs w:val="18"/>
              </w:rPr>
              <w:t>部活動</w:t>
            </w:r>
          </w:p>
          <w:p w14:paraId="25A7FD74" w14:textId="77777777" w:rsidR="00A60F02" w:rsidRPr="00421EA2" w:rsidRDefault="00A60F02" w:rsidP="00E15937">
            <w:pPr>
              <w:snapToGrid w:val="0"/>
              <w:ind w:firstLineChars="100" w:firstLine="181"/>
              <w:rPr>
                <w:rFonts w:ascii="ＭＳ 明朝" w:eastAsia="ＭＳ 明朝" w:hAnsi="ＭＳ 明朝"/>
                <w:b/>
                <w:sz w:val="18"/>
                <w:szCs w:val="18"/>
              </w:rPr>
            </w:pPr>
            <w:r w:rsidRPr="00421EA2">
              <w:rPr>
                <w:rFonts w:ascii="ＭＳ 明朝" w:eastAsia="ＭＳ 明朝" w:hAnsi="ＭＳ 明朝" w:hint="eastAsia"/>
                <w:b/>
                <w:sz w:val="18"/>
                <w:szCs w:val="18"/>
              </w:rPr>
              <w:t>教師の業務だが、負担軽減を促進すべき業務</w:t>
            </w:r>
          </w:p>
          <w:p w14:paraId="38B309B5" w14:textId="77777777" w:rsidR="00A60F02" w:rsidRPr="00421EA2" w:rsidRDefault="00CF32F9" w:rsidP="00CF32F9">
            <w:pPr>
              <w:snapToGrid w:val="0"/>
              <w:ind w:firstLineChars="100" w:firstLine="180"/>
              <w:rPr>
                <w:rFonts w:ascii="ＭＳ 明朝" w:eastAsia="ＭＳ 明朝" w:hAnsi="ＭＳ 明朝"/>
                <w:sz w:val="18"/>
                <w:szCs w:val="18"/>
              </w:rPr>
            </w:pPr>
            <w:r w:rsidRPr="00421EA2">
              <w:rPr>
                <w:rFonts w:ascii="ＭＳ 明朝" w:eastAsia="ＭＳ 明朝" w:hAnsi="ＭＳ 明朝" w:hint="eastAsia"/>
                <w:sz w:val="18"/>
                <w:szCs w:val="18"/>
              </w:rPr>
              <w:t>⑭</w:t>
            </w:r>
            <w:r w:rsidR="00A60F02" w:rsidRPr="00421EA2">
              <w:rPr>
                <w:rFonts w:ascii="ＭＳ 明朝" w:eastAsia="ＭＳ 明朝" w:hAnsi="ＭＳ 明朝" w:hint="eastAsia"/>
                <w:sz w:val="18"/>
                <w:szCs w:val="18"/>
              </w:rPr>
              <w:t>給食</w:t>
            </w:r>
            <w:r w:rsidR="001C2EF3" w:rsidRPr="00421EA2">
              <w:rPr>
                <w:rFonts w:ascii="ＭＳ 明朝" w:eastAsia="ＭＳ 明朝" w:hAnsi="ＭＳ 明朝" w:hint="eastAsia"/>
                <w:sz w:val="18"/>
                <w:szCs w:val="18"/>
              </w:rPr>
              <w:t>の時間における対応</w:t>
            </w:r>
          </w:p>
          <w:p w14:paraId="478831EE" w14:textId="77777777" w:rsidR="00A60F02" w:rsidRPr="00421EA2" w:rsidRDefault="00CF32F9" w:rsidP="00CF32F9">
            <w:pPr>
              <w:snapToGrid w:val="0"/>
              <w:ind w:firstLineChars="100" w:firstLine="180"/>
              <w:rPr>
                <w:rFonts w:ascii="ＭＳ 明朝" w:eastAsia="ＭＳ 明朝" w:hAnsi="ＭＳ 明朝"/>
                <w:sz w:val="18"/>
                <w:szCs w:val="18"/>
              </w:rPr>
            </w:pPr>
            <w:r w:rsidRPr="00421EA2">
              <w:rPr>
                <w:rFonts w:ascii="ＭＳ 明朝" w:eastAsia="ＭＳ 明朝" w:hAnsi="ＭＳ 明朝" w:hint="eastAsia"/>
                <w:sz w:val="18"/>
                <w:szCs w:val="18"/>
              </w:rPr>
              <w:t>⑮</w:t>
            </w:r>
            <w:r w:rsidR="00A60F02" w:rsidRPr="00421EA2">
              <w:rPr>
                <w:rFonts w:ascii="ＭＳ 明朝" w:eastAsia="ＭＳ 明朝" w:hAnsi="ＭＳ 明朝" w:hint="eastAsia"/>
                <w:sz w:val="18"/>
                <w:szCs w:val="18"/>
              </w:rPr>
              <w:t>授業準備</w:t>
            </w:r>
          </w:p>
          <w:p w14:paraId="4EF054BF" w14:textId="77777777" w:rsidR="00A60F02" w:rsidRPr="00421EA2" w:rsidRDefault="00CF32F9" w:rsidP="00CF32F9">
            <w:pPr>
              <w:snapToGrid w:val="0"/>
              <w:ind w:firstLineChars="100" w:firstLine="180"/>
              <w:rPr>
                <w:rFonts w:ascii="ＭＳ 明朝" w:eastAsia="ＭＳ 明朝" w:hAnsi="ＭＳ 明朝"/>
                <w:sz w:val="18"/>
                <w:szCs w:val="18"/>
              </w:rPr>
            </w:pPr>
            <w:r w:rsidRPr="00421EA2">
              <w:rPr>
                <w:rFonts w:ascii="ＭＳ 明朝" w:eastAsia="ＭＳ 明朝" w:hAnsi="ＭＳ 明朝" w:hint="eastAsia"/>
                <w:sz w:val="18"/>
                <w:szCs w:val="18"/>
              </w:rPr>
              <w:t>⑯</w:t>
            </w:r>
            <w:r w:rsidR="00A60F02" w:rsidRPr="00421EA2">
              <w:rPr>
                <w:rFonts w:ascii="ＭＳ 明朝" w:eastAsia="ＭＳ 明朝" w:hAnsi="ＭＳ 明朝" w:hint="eastAsia"/>
                <w:sz w:val="18"/>
                <w:szCs w:val="18"/>
              </w:rPr>
              <w:t>学習評価</w:t>
            </w:r>
            <w:r w:rsidR="001C2EF3" w:rsidRPr="00421EA2">
              <w:rPr>
                <w:rFonts w:ascii="ＭＳ 明朝" w:eastAsia="ＭＳ 明朝" w:hAnsi="ＭＳ 明朝" w:hint="eastAsia"/>
                <w:sz w:val="18"/>
                <w:szCs w:val="18"/>
              </w:rPr>
              <w:t>や成績処理</w:t>
            </w:r>
          </w:p>
          <w:p w14:paraId="74F002B1" w14:textId="77777777" w:rsidR="003C610B" w:rsidRPr="00421EA2" w:rsidRDefault="00CF32F9" w:rsidP="00CF32F9">
            <w:pPr>
              <w:snapToGrid w:val="0"/>
              <w:ind w:firstLineChars="100" w:firstLine="180"/>
              <w:rPr>
                <w:rFonts w:ascii="ＭＳ 明朝" w:eastAsia="ＭＳ 明朝" w:hAnsi="ＭＳ 明朝"/>
                <w:sz w:val="18"/>
                <w:szCs w:val="18"/>
              </w:rPr>
            </w:pPr>
            <w:r w:rsidRPr="00421EA2">
              <w:rPr>
                <w:rFonts w:ascii="ＭＳ 明朝" w:eastAsia="ＭＳ 明朝" w:hAnsi="ＭＳ 明朝" w:hint="eastAsia"/>
                <w:sz w:val="18"/>
                <w:szCs w:val="18"/>
              </w:rPr>
              <w:t>⑰</w:t>
            </w:r>
            <w:r w:rsidR="00A60F02" w:rsidRPr="00421EA2">
              <w:rPr>
                <w:rFonts w:ascii="ＭＳ 明朝" w:eastAsia="ＭＳ 明朝" w:hAnsi="ＭＳ 明朝" w:hint="eastAsia"/>
                <w:sz w:val="18"/>
                <w:szCs w:val="18"/>
              </w:rPr>
              <w:t>学校行事の準備</w:t>
            </w:r>
            <w:r w:rsidR="001C2EF3" w:rsidRPr="00421EA2">
              <w:rPr>
                <w:rFonts w:ascii="ＭＳ 明朝" w:eastAsia="ＭＳ 明朝" w:hAnsi="ＭＳ 明朝" w:hint="eastAsia"/>
                <w:sz w:val="18"/>
                <w:szCs w:val="18"/>
              </w:rPr>
              <w:t>・</w:t>
            </w:r>
            <w:r w:rsidR="00A60F02" w:rsidRPr="00421EA2">
              <w:rPr>
                <w:rFonts w:ascii="ＭＳ 明朝" w:eastAsia="ＭＳ 明朝" w:hAnsi="ＭＳ 明朝" w:hint="eastAsia"/>
                <w:sz w:val="18"/>
                <w:szCs w:val="18"/>
              </w:rPr>
              <w:t>運営</w:t>
            </w:r>
          </w:p>
          <w:p w14:paraId="36A4424D" w14:textId="77777777" w:rsidR="00A60F02" w:rsidRPr="00421EA2" w:rsidRDefault="00CF32F9" w:rsidP="00CF32F9">
            <w:pPr>
              <w:snapToGrid w:val="0"/>
              <w:ind w:firstLineChars="100" w:firstLine="180"/>
              <w:rPr>
                <w:rFonts w:ascii="ＭＳ 明朝" w:eastAsia="ＭＳ 明朝" w:hAnsi="ＭＳ 明朝"/>
                <w:sz w:val="18"/>
                <w:szCs w:val="18"/>
              </w:rPr>
            </w:pPr>
            <w:r w:rsidRPr="00421EA2">
              <w:rPr>
                <w:rFonts w:ascii="ＭＳ 明朝" w:eastAsia="ＭＳ 明朝" w:hAnsi="ＭＳ 明朝" w:hint="eastAsia"/>
                <w:sz w:val="18"/>
                <w:szCs w:val="18"/>
              </w:rPr>
              <w:t>⑱</w:t>
            </w:r>
            <w:r w:rsidR="00A60F02" w:rsidRPr="00421EA2">
              <w:rPr>
                <w:rFonts w:ascii="ＭＳ 明朝" w:eastAsia="ＭＳ 明朝" w:hAnsi="ＭＳ 明朝" w:hint="eastAsia"/>
                <w:sz w:val="18"/>
                <w:szCs w:val="18"/>
              </w:rPr>
              <w:t>進路指導</w:t>
            </w:r>
            <w:r w:rsidR="001C2EF3" w:rsidRPr="00421EA2">
              <w:rPr>
                <w:rFonts w:ascii="ＭＳ 明朝" w:eastAsia="ＭＳ 明朝" w:hAnsi="ＭＳ 明朝" w:hint="eastAsia"/>
                <w:sz w:val="18"/>
                <w:szCs w:val="18"/>
              </w:rPr>
              <w:t>の</w:t>
            </w:r>
            <w:r w:rsidR="00A60F02" w:rsidRPr="00421EA2">
              <w:rPr>
                <w:rFonts w:ascii="ＭＳ 明朝" w:eastAsia="ＭＳ 明朝" w:hAnsi="ＭＳ 明朝" w:hint="eastAsia"/>
                <w:sz w:val="18"/>
                <w:szCs w:val="18"/>
              </w:rPr>
              <w:t>準備</w:t>
            </w:r>
          </w:p>
          <w:p w14:paraId="56906381" w14:textId="77777777" w:rsidR="003C610B" w:rsidRPr="00421EA2" w:rsidRDefault="00CF32F9" w:rsidP="00CF32F9">
            <w:pPr>
              <w:snapToGrid w:val="0"/>
              <w:ind w:firstLineChars="100" w:firstLine="180"/>
              <w:rPr>
                <w:rFonts w:ascii="ＭＳ 明朝" w:eastAsia="ＭＳ 明朝" w:hAnsi="ＭＳ 明朝"/>
                <w:szCs w:val="21"/>
              </w:rPr>
            </w:pPr>
            <w:r w:rsidRPr="00421EA2">
              <w:rPr>
                <w:rFonts w:ascii="ＭＳ 明朝" w:eastAsia="ＭＳ 明朝" w:hAnsi="ＭＳ 明朝" w:hint="eastAsia"/>
                <w:sz w:val="18"/>
                <w:szCs w:val="18"/>
              </w:rPr>
              <w:t>⑲</w:t>
            </w:r>
            <w:r w:rsidR="00A60F02" w:rsidRPr="00421EA2">
              <w:rPr>
                <w:rFonts w:ascii="ＭＳ 明朝" w:eastAsia="ＭＳ 明朝" w:hAnsi="ＭＳ 明朝" w:hint="eastAsia"/>
                <w:sz w:val="18"/>
                <w:szCs w:val="18"/>
              </w:rPr>
              <w:t>支援が必要な児童生徒・家庭への対応</w:t>
            </w:r>
          </w:p>
        </w:tc>
      </w:tr>
      <w:tr w:rsidR="00421EA2" w:rsidRPr="00421EA2" w14:paraId="7BB2656C" w14:textId="77777777" w:rsidTr="005C0A38">
        <w:trPr>
          <w:trHeight w:val="403"/>
        </w:trPr>
        <w:tc>
          <w:tcPr>
            <w:tcW w:w="1540" w:type="dxa"/>
            <w:vMerge/>
          </w:tcPr>
          <w:p w14:paraId="2D8834E1" w14:textId="77777777" w:rsidR="00C011AD" w:rsidRPr="00421EA2" w:rsidRDefault="00C011AD" w:rsidP="00654D63">
            <w:pPr>
              <w:spacing w:line="400" w:lineRule="exact"/>
              <w:rPr>
                <w:rFonts w:ascii="ＭＳ 明朝" w:eastAsia="ＭＳ 明朝" w:hAnsi="ＭＳ 明朝"/>
                <w:sz w:val="24"/>
                <w:szCs w:val="24"/>
              </w:rPr>
            </w:pPr>
          </w:p>
        </w:tc>
        <w:tc>
          <w:tcPr>
            <w:tcW w:w="6912" w:type="dxa"/>
          </w:tcPr>
          <w:p w14:paraId="5D616025" w14:textId="77777777" w:rsidR="00C011AD" w:rsidRPr="00421EA2" w:rsidRDefault="0081305B"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（２）</w:t>
            </w:r>
            <w:r w:rsidR="00654D63" w:rsidRPr="00421EA2">
              <w:rPr>
                <w:rFonts w:ascii="ＭＳ 明朝" w:eastAsia="ＭＳ 明朝" w:hAnsi="ＭＳ 明朝" w:hint="eastAsia"/>
                <w:sz w:val="24"/>
                <w:szCs w:val="24"/>
              </w:rPr>
              <w:t>学校業務の適正化</w:t>
            </w:r>
          </w:p>
        </w:tc>
      </w:tr>
      <w:tr w:rsidR="00421EA2" w:rsidRPr="00421EA2" w14:paraId="08061CDE" w14:textId="77777777" w:rsidTr="00687685">
        <w:trPr>
          <w:trHeight w:val="279"/>
        </w:trPr>
        <w:tc>
          <w:tcPr>
            <w:tcW w:w="1540" w:type="dxa"/>
            <w:vMerge/>
          </w:tcPr>
          <w:p w14:paraId="05E9D55A" w14:textId="77777777" w:rsidR="00C011AD" w:rsidRPr="00421EA2" w:rsidRDefault="00C011AD" w:rsidP="00654D63">
            <w:pPr>
              <w:spacing w:line="400" w:lineRule="exact"/>
              <w:rPr>
                <w:rFonts w:ascii="ＭＳ 明朝" w:eastAsia="ＭＳ 明朝" w:hAnsi="ＭＳ 明朝"/>
                <w:sz w:val="24"/>
                <w:szCs w:val="24"/>
              </w:rPr>
            </w:pPr>
          </w:p>
        </w:tc>
        <w:tc>
          <w:tcPr>
            <w:tcW w:w="6912" w:type="dxa"/>
          </w:tcPr>
          <w:p w14:paraId="76AA8D92" w14:textId="77777777" w:rsidR="00C011AD" w:rsidRPr="00421EA2" w:rsidRDefault="0081305B"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（３）</w:t>
            </w:r>
            <w:r w:rsidR="00654D63" w:rsidRPr="00421EA2">
              <w:rPr>
                <w:rFonts w:ascii="ＭＳ 明朝" w:eastAsia="ＭＳ 明朝" w:hAnsi="ＭＳ 明朝" w:hint="eastAsia"/>
                <w:sz w:val="24"/>
                <w:szCs w:val="24"/>
              </w:rPr>
              <w:t>よりよい教育課程の編成・実施</w:t>
            </w:r>
          </w:p>
        </w:tc>
      </w:tr>
    </w:tbl>
    <w:p w14:paraId="6D8E29D1" w14:textId="77777777" w:rsidR="00C011AD" w:rsidRPr="00421EA2" w:rsidRDefault="00C011AD"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 xml:space="preserve">　</w:t>
      </w:r>
      <w:r w:rsidR="00971C96" w:rsidRPr="00421EA2">
        <w:rPr>
          <w:rFonts w:ascii="ＭＳ 明朝" w:eastAsia="ＭＳ 明朝" w:hAnsi="ＭＳ 明朝" w:hint="eastAsia"/>
          <w:sz w:val="24"/>
          <w:szCs w:val="24"/>
        </w:rPr>
        <w:t>＜</w:t>
      </w:r>
      <w:r w:rsidR="00654D63" w:rsidRPr="00421EA2">
        <w:rPr>
          <w:rFonts w:ascii="ＭＳ 明朝" w:eastAsia="ＭＳ 明朝" w:hAnsi="ＭＳ 明朝" w:hint="eastAsia"/>
          <w:sz w:val="24"/>
          <w:szCs w:val="24"/>
        </w:rPr>
        <w:t>必要な環境整備等</w:t>
      </w:r>
      <w:r w:rsidR="00971C96" w:rsidRPr="00421EA2">
        <w:rPr>
          <w:rFonts w:ascii="ＭＳ 明朝" w:eastAsia="ＭＳ 明朝" w:hAnsi="ＭＳ 明朝" w:hint="eastAsia"/>
          <w:sz w:val="24"/>
          <w:szCs w:val="24"/>
        </w:rPr>
        <w:t>＞</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0"/>
        <w:gridCol w:w="6912"/>
      </w:tblGrid>
      <w:tr w:rsidR="00421EA2" w:rsidRPr="00421EA2" w14:paraId="2A3587A7" w14:textId="77777777" w:rsidTr="00C77643">
        <w:trPr>
          <w:trHeight w:val="360"/>
        </w:trPr>
        <w:tc>
          <w:tcPr>
            <w:tcW w:w="1540" w:type="dxa"/>
            <w:vMerge w:val="restart"/>
          </w:tcPr>
          <w:p w14:paraId="01E72779" w14:textId="77777777" w:rsidR="00654D63" w:rsidRPr="00421EA2" w:rsidRDefault="00654D63" w:rsidP="00654D63">
            <w:pPr>
              <w:spacing w:line="400" w:lineRule="exact"/>
              <w:rPr>
                <w:rFonts w:ascii="ＭＳ 明朝" w:eastAsia="ＭＳ 明朝" w:hAnsi="ＭＳ 明朝"/>
                <w:b/>
                <w:sz w:val="24"/>
                <w:szCs w:val="24"/>
                <w:bdr w:val="single" w:sz="4" w:space="0" w:color="auto"/>
              </w:rPr>
            </w:pPr>
            <w:r w:rsidRPr="00421EA2">
              <w:rPr>
                <w:rFonts w:ascii="ＭＳ 明朝" w:eastAsia="ＭＳ 明朝" w:hAnsi="ＭＳ 明朝" w:hint="eastAsia"/>
                <w:b/>
                <w:sz w:val="24"/>
                <w:szCs w:val="24"/>
                <w:bdr w:val="single" w:sz="4" w:space="0" w:color="auto"/>
              </w:rPr>
              <w:t>重点取組２</w:t>
            </w:r>
          </w:p>
          <w:p w14:paraId="1BE1F9D7" w14:textId="77777777" w:rsidR="00654D63" w:rsidRPr="00421EA2" w:rsidRDefault="00654D63"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働く環境の整備</w:t>
            </w:r>
          </w:p>
        </w:tc>
        <w:tc>
          <w:tcPr>
            <w:tcW w:w="6912" w:type="dxa"/>
          </w:tcPr>
          <w:p w14:paraId="473A7F61" w14:textId="77777777" w:rsidR="00654D63" w:rsidRPr="00421EA2" w:rsidRDefault="0081305B"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（１）</w:t>
            </w:r>
            <w:r w:rsidR="00654D63" w:rsidRPr="00421EA2">
              <w:rPr>
                <w:rFonts w:ascii="ＭＳ 明朝" w:eastAsia="ＭＳ 明朝" w:hAnsi="ＭＳ 明朝" w:hint="eastAsia"/>
                <w:sz w:val="24"/>
                <w:szCs w:val="24"/>
              </w:rPr>
              <w:t>休暇を取りやすい環境づくり</w:t>
            </w:r>
          </w:p>
        </w:tc>
      </w:tr>
      <w:tr w:rsidR="00421EA2" w:rsidRPr="00421EA2" w14:paraId="31B70E40" w14:textId="77777777" w:rsidTr="00C77643">
        <w:trPr>
          <w:trHeight w:val="297"/>
        </w:trPr>
        <w:tc>
          <w:tcPr>
            <w:tcW w:w="1540" w:type="dxa"/>
            <w:vMerge/>
          </w:tcPr>
          <w:p w14:paraId="62A1DC38" w14:textId="77777777" w:rsidR="00654D63" w:rsidRPr="00421EA2" w:rsidRDefault="00654D63" w:rsidP="00654D63">
            <w:pPr>
              <w:spacing w:line="400" w:lineRule="exact"/>
              <w:rPr>
                <w:rFonts w:ascii="ＭＳ 明朝" w:eastAsia="ＭＳ 明朝" w:hAnsi="ＭＳ 明朝"/>
                <w:sz w:val="24"/>
                <w:szCs w:val="24"/>
              </w:rPr>
            </w:pPr>
          </w:p>
        </w:tc>
        <w:tc>
          <w:tcPr>
            <w:tcW w:w="6912" w:type="dxa"/>
          </w:tcPr>
          <w:p w14:paraId="768A4647" w14:textId="77777777" w:rsidR="00654D63" w:rsidRPr="00421EA2" w:rsidRDefault="0081305B"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（２）</w:t>
            </w:r>
            <w:r w:rsidR="00654D63" w:rsidRPr="00421EA2">
              <w:rPr>
                <w:rFonts w:ascii="ＭＳ 明朝" w:eastAsia="ＭＳ 明朝" w:hAnsi="ＭＳ 明朝" w:hint="eastAsia"/>
                <w:sz w:val="24"/>
                <w:szCs w:val="24"/>
              </w:rPr>
              <w:t>柔軟な働き方の推進</w:t>
            </w:r>
          </w:p>
        </w:tc>
      </w:tr>
      <w:tr w:rsidR="00421EA2" w:rsidRPr="00421EA2" w14:paraId="675B8D55" w14:textId="77777777" w:rsidTr="00C77643">
        <w:trPr>
          <w:trHeight w:val="313"/>
        </w:trPr>
        <w:tc>
          <w:tcPr>
            <w:tcW w:w="1540" w:type="dxa"/>
            <w:vMerge/>
          </w:tcPr>
          <w:p w14:paraId="56AA7BD9" w14:textId="77777777" w:rsidR="00654D63" w:rsidRPr="00421EA2" w:rsidRDefault="00654D63" w:rsidP="00654D63">
            <w:pPr>
              <w:spacing w:line="400" w:lineRule="exact"/>
              <w:rPr>
                <w:rFonts w:ascii="ＭＳ 明朝" w:eastAsia="ＭＳ 明朝" w:hAnsi="ＭＳ 明朝"/>
                <w:sz w:val="24"/>
                <w:szCs w:val="24"/>
              </w:rPr>
            </w:pPr>
          </w:p>
        </w:tc>
        <w:tc>
          <w:tcPr>
            <w:tcW w:w="6912" w:type="dxa"/>
          </w:tcPr>
          <w:p w14:paraId="655E226D" w14:textId="77777777" w:rsidR="00654D63" w:rsidRPr="00421EA2" w:rsidRDefault="0081305B"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（３）</w:t>
            </w:r>
            <w:r w:rsidR="00654D63" w:rsidRPr="00421EA2">
              <w:rPr>
                <w:rFonts w:ascii="ＭＳ 明朝" w:eastAsia="ＭＳ 明朝" w:hAnsi="ＭＳ 明朝" w:hint="eastAsia"/>
                <w:sz w:val="24"/>
                <w:szCs w:val="24"/>
              </w:rPr>
              <w:t>教職員のメンタルヘルス対策の充実</w:t>
            </w:r>
          </w:p>
        </w:tc>
      </w:tr>
      <w:tr w:rsidR="00421EA2" w:rsidRPr="00421EA2" w14:paraId="15075253" w14:textId="77777777" w:rsidTr="00C77643">
        <w:trPr>
          <w:trHeight w:val="327"/>
        </w:trPr>
        <w:tc>
          <w:tcPr>
            <w:tcW w:w="1540" w:type="dxa"/>
            <w:vMerge w:val="restart"/>
          </w:tcPr>
          <w:p w14:paraId="3E49D8A3" w14:textId="77777777" w:rsidR="00654D63" w:rsidRPr="00421EA2" w:rsidRDefault="00654D63" w:rsidP="00654D63">
            <w:pPr>
              <w:spacing w:line="400" w:lineRule="exact"/>
              <w:rPr>
                <w:rFonts w:ascii="ＭＳ 明朝" w:eastAsia="ＭＳ 明朝" w:hAnsi="ＭＳ 明朝"/>
                <w:b/>
                <w:sz w:val="24"/>
                <w:szCs w:val="24"/>
                <w:bdr w:val="single" w:sz="4" w:space="0" w:color="auto"/>
              </w:rPr>
            </w:pPr>
            <w:r w:rsidRPr="00421EA2">
              <w:rPr>
                <w:rFonts w:ascii="ＭＳ 明朝" w:eastAsia="ＭＳ 明朝" w:hAnsi="ＭＳ 明朝" w:hint="eastAsia"/>
                <w:b/>
                <w:sz w:val="24"/>
                <w:szCs w:val="24"/>
                <w:bdr w:val="single" w:sz="4" w:space="0" w:color="auto"/>
              </w:rPr>
              <w:t>重点取組３</w:t>
            </w:r>
          </w:p>
          <w:p w14:paraId="3208A821" w14:textId="77777777" w:rsidR="00654D63" w:rsidRPr="00421EA2" w:rsidRDefault="00654D63"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部活動改革</w:t>
            </w:r>
          </w:p>
        </w:tc>
        <w:tc>
          <w:tcPr>
            <w:tcW w:w="6912" w:type="dxa"/>
          </w:tcPr>
          <w:p w14:paraId="1126B556" w14:textId="77777777" w:rsidR="00654D63" w:rsidRPr="00421EA2" w:rsidRDefault="0081305B"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（１）</w:t>
            </w:r>
            <w:r w:rsidR="00654D63" w:rsidRPr="00421EA2">
              <w:rPr>
                <w:rFonts w:ascii="ＭＳ 明朝" w:eastAsia="ＭＳ 明朝" w:hAnsi="ＭＳ 明朝" w:hint="eastAsia"/>
                <w:sz w:val="24"/>
                <w:szCs w:val="24"/>
              </w:rPr>
              <w:t>部活動</w:t>
            </w:r>
            <w:r w:rsidR="00C7544A" w:rsidRPr="00421EA2">
              <w:rPr>
                <w:rFonts w:ascii="ＭＳ 明朝" w:eastAsia="ＭＳ 明朝" w:hAnsi="ＭＳ 明朝" w:hint="eastAsia"/>
                <w:sz w:val="24"/>
                <w:szCs w:val="24"/>
              </w:rPr>
              <w:t>指導</w:t>
            </w:r>
            <w:r w:rsidR="00654D63" w:rsidRPr="00421EA2">
              <w:rPr>
                <w:rFonts w:ascii="ＭＳ 明朝" w:eastAsia="ＭＳ 明朝" w:hAnsi="ＭＳ 明朝" w:hint="eastAsia"/>
                <w:sz w:val="24"/>
                <w:szCs w:val="24"/>
              </w:rPr>
              <w:t>ガイドラインの徹底</w:t>
            </w:r>
          </w:p>
        </w:tc>
      </w:tr>
      <w:tr w:rsidR="00421EA2" w:rsidRPr="00421EA2" w14:paraId="7B0B2397" w14:textId="77777777" w:rsidTr="00C77643">
        <w:trPr>
          <w:trHeight w:val="391"/>
        </w:trPr>
        <w:tc>
          <w:tcPr>
            <w:tcW w:w="1540" w:type="dxa"/>
            <w:vMerge/>
          </w:tcPr>
          <w:p w14:paraId="54EE08D3" w14:textId="77777777" w:rsidR="00654D63" w:rsidRPr="00421EA2" w:rsidRDefault="00654D63" w:rsidP="00654D63">
            <w:pPr>
              <w:spacing w:line="400" w:lineRule="exact"/>
              <w:rPr>
                <w:rFonts w:ascii="ＭＳ 明朝" w:eastAsia="ＭＳ 明朝" w:hAnsi="ＭＳ 明朝"/>
                <w:sz w:val="24"/>
                <w:szCs w:val="24"/>
              </w:rPr>
            </w:pPr>
          </w:p>
        </w:tc>
        <w:tc>
          <w:tcPr>
            <w:tcW w:w="6912" w:type="dxa"/>
          </w:tcPr>
          <w:p w14:paraId="4AD57C37" w14:textId="77777777" w:rsidR="00654D63" w:rsidRPr="00421EA2" w:rsidRDefault="0081305B"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（２）</w:t>
            </w:r>
            <w:r w:rsidR="00654D63" w:rsidRPr="00421EA2">
              <w:rPr>
                <w:rFonts w:ascii="ＭＳ 明朝" w:eastAsia="ＭＳ 明朝" w:hAnsi="ＭＳ 明朝" w:hint="eastAsia"/>
                <w:sz w:val="24"/>
                <w:szCs w:val="24"/>
              </w:rPr>
              <w:t>部活動指導員の配置及び地域展開の促進</w:t>
            </w:r>
          </w:p>
        </w:tc>
      </w:tr>
      <w:tr w:rsidR="00421EA2" w:rsidRPr="00421EA2" w14:paraId="4594EE0A" w14:textId="77777777" w:rsidTr="00C77643">
        <w:trPr>
          <w:trHeight w:val="250"/>
        </w:trPr>
        <w:tc>
          <w:tcPr>
            <w:tcW w:w="1540" w:type="dxa"/>
            <w:vMerge/>
          </w:tcPr>
          <w:p w14:paraId="75616159" w14:textId="77777777" w:rsidR="00654D63" w:rsidRPr="00421EA2" w:rsidRDefault="00654D63" w:rsidP="00654D63">
            <w:pPr>
              <w:spacing w:line="400" w:lineRule="exact"/>
              <w:rPr>
                <w:rFonts w:ascii="ＭＳ 明朝" w:eastAsia="ＭＳ 明朝" w:hAnsi="ＭＳ 明朝"/>
                <w:sz w:val="24"/>
                <w:szCs w:val="24"/>
              </w:rPr>
            </w:pPr>
          </w:p>
        </w:tc>
        <w:tc>
          <w:tcPr>
            <w:tcW w:w="6912" w:type="dxa"/>
          </w:tcPr>
          <w:p w14:paraId="33E07929" w14:textId="77777777" w:rsidR="00654D63" w:rsidRPr="00421EA2" w:rsidRDefault="0081305B"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（３）</w:t>
            </w:r>
            <w:r w:rsidR="00654D63" w:rsidRPr="00421EA2">
              <w:rPr>
                <w:rFonts w:ascii="ＭＳ 明朝" w:eastAsia="ＭＳ 明朝" w:hAnsi="ＭＳ 明朝" w:hint="eastAsia"/>
                <w:sz w:val="24"/>
                <w:szCs w:val="24"/>
              </w:rPr>
              <w:t>適切な部活動運営のための体制整備</w:t>
            </w:r>
          </w:p>
        </w:tc>
      </w:tr>
      <w:tr w:rsidR="00421EA2" w:rsidRPr="00421EA2" w14:paraId="5AC2DF02" w14:textId="77777777" w:rsidTr="00C77643">
        <w:trPr>
          <w:trHeight w:val="266"/>
        </w:trPr>
        <w:tc>
          <w:tcPr>
            <w:tcW w:w="1540" w:type="dxa"/>
            <w:vMerge w:val="restart"/>
          </w:tcPr>
          <w:p w14:paraId="7D7CCECB" w14:textId="77777777" w:rsidR="00654D63" w:rsidRPr="00421EA2" w:rsidRDefault="00654D63" w:rsidP="00654D63">
            <w:pPr>
              <w:spacing w:line="400" w:lineRule="exact"/>
              <w:rPr>
                <w:rFonts w:ascii="ＭＳ 明朝" w:eastAsia="ＭＳ 明朝" w:hAnsi="ＭＳ 明朝"/>
                <w:b/>
                <w:sz w:val="24"/>
                <w:szCs w:val="24"/>
                <w:bdr w:val="single" w:sz="4" w:space="0" w:color="auto"/>
              </w:rPr>
            </w:pPr>
            <w:r w:rsidRPr="00421EA2">
              <w:rPr>
                <w:rFonts w:ascii="ＭＳ 明朝" w:eastAsia="ＭＳ 明朝" w:hAnsi="ＭＳ 明朝" w:hint="eastAsia"/>
                <w:b/>
                <w:sz w:val="24"/>
                <w:szCs w:val="24"/>
                <w:bdr w:val="single" w:sz="4" w:space="0" w:color="auto"/>
              </w:rPr>
              <w:t>重点取組４</w:t>
            </w:r>
          </w:p>
          <w:p w14:paraId="381647CB" w14:textId="77777777" w:rsidR="00654D63" w:rsidRPr="00421EA2" w:rsidRDefault="00654D63"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地域・専門人材の活用</w:t>
            </w:r>
          </w:p>
        </w:tc>
        <w:tc>
          <w:tcPr>
            <w:tcW w:w="6912" w:type="dxa"/>
          </w:tcPr>
          <w:p w14:paraId="49CD0EF0" w14:textId="77777777" w:rsidR="00654D63" w:rsidRPr="00421EA2" w:rsidRDefault="0081305B"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（１）</w:t>
            </w:r>
            <w:r w:rsidR="00654D63" w:rsidRPr="00421EA2">
              <w:rPr>
                <w:rFonts w:ascii="ＭＳ 明朝" w:eastAsia="ＭＳ 明朝" w:hAnsi="ＭＳ 明朝" w:hint="eastAsia"/>
                <w:sz w:val="24"/>
                <w:szCs w:val="24"/>
              </w:rPr>
              <w:t>支援スタッフの配置</w:t>
            </w:r>
          </w:p>
        </w:tc>
      </w:tr>
      <w:tr w:rsidR="00421EA2" w:rsidRPr="00421EA2" w14:paraId="3E58B10B" w14:textId="77777777" w:rsidTr="00C77643">
        <w:trPr>
          <w:trHeight w:val="451"/>
        </w:trPr>
        <w:tc>
          <w:tcPr>
            <w:tcW w:w="1540" w:type="dxa"/>
            <w:vMerge/>
          </w:tcPr>
          <w:p w14:paraId="00F2370F" w14:textId="77777777" w:rsidR="00654D63" w:rsidRPr="00421EA2" w:rsidRDefault="00654D63" w:rsidP="00654D63">
            <w:pPr>
              <w:spacing w:line="400" w:lineRule="exact"/>
              <w:rPr>
                <w:rFonts w:ascii="ＭＳ 明朝" w:eastAsia="ＭＳ 明朝" w:hAnsi="ＭＳ 明朝"/>
                <w:sz w:val="24"/>
                <w:szCs w:val="24"/>
              </w:rPr>
            </w:pPr>
          </w:p>
        </w:tc>
        <w:tc>
          <w:tcPr>
            <w:tcW w:w="6912" w:type="dxa"/>
          </w:tcPr>
          <w:p w14:paraId="6736DA11" w14:textId="77777777" w:rsidR="00654D63" w:rsidRPr="00421EA2" w:rsidRDefault="0081305B"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（２）</w:t>
            </w:r>
            <w:r w:rsidR="00654D63" w:rsidRPr="00421EA2">
              <w:rPr>
                <w:rFonts w:ascii="ＭＳ 明朝" w:eastAsia="ＭＳ 明朝" w:hAnsi="ＭＳ 明朝" w:hint="eastAsia"/>
                <w:sz w:val="24"/>
                <w:szCs w:val="24"/>
              </w:rPr>
              <w:t>教育相談体制の強化・充実</w:t>
            </w:r>
          </w:p>
        </w:tc>
      </w:tr>
      <w:tr w:rsidR="00421EA2" w:rsidRPr="00421EA2" w14:paraId="759D40AC" w14:textId="77777777" w:rsidTr="00C77643">
        <w:trPr>
          <w:trHeight w:val="363"/>
        </w:trPr>
        <w:tc>
          <w:tcPr>
            <w:tcW w:w="1540" w:type="dxa"/>
            <w:vMerge/>
          </w:tcPr>
          <w:p w14:paraId="6B8CC364" w14:textId="77777777" w:rsidR="00654D63" w:rsidRPr="00421EA2" w:rsidRDefault="00654D63" w:rsidP="00654D63">
            <w:pPr>
              <w:spacing w:line="400" w:lineRule="exact"/>
              <w:rPr>
                <w:rFonts w:ascii="ＭＳ 明朝" w:eastAsia="ＭＳ 明朝" w:hAnsi="ＭＳ 明朝"/>
                <w:sz w:val="24"/>
                <w:szCs w:val="24"/>
              </w:rPr>
            </w:pPr>
          </w:p>
        </w:tc>
        <w:tc>
          <w:tcPr>
            <w:tcW w:w="6912" w:type="dxa"/>
          </w:tcPr>
          <w:p w14:paraId="1230CFB6" w14:textId="77777777" w:rsidR="00654D63" w:rsidRPr="00421EA2" w:rsidRDefault="0081305B"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（３）</w:t>
            </w:r>
            <w:r w:rsidR="00654D63" w:rsidRPr="00421EA2">
              <w:rPr>
                <w:rFonts w:ascii="ＭＳ 明朝" w:eastAsia="ＭＳ 明朝" w:hAnsi="ＭＳ 明朝" w:hint="eastAsia"/>
                <w:sz w:val="24"/>
                <w:szCs w:val="24"/>
              </w:rPr>
              <w:t>多様な専門性や背景を持つ人材の活用</w:t>
            </w:r>
          </w:p>
        </w:tc>
      </w:tr>
      <w:tr w:rsidR="00421EA2" w:rsidRPr="00421EA2" w14:paraId="6594890E" w14:textId="77777777" w:rsidTr="00C77643">
        <w:trPr>
          <w:trHeight w:val="219"/>
        </w:trPr>
        <w:tc>
          <w:tcPr>
            <w:tcW w:w="1540" w:type="dxa"/>
            <w:vMerge w:val="restart"/>
          </w:tcPr>
          <w:p w14:paraId="2CC6F23C" w14:textId="77777777" w:rsidR="00654D63" w:rsidRPr="00421EA2" w:rsidRDefault="00654D63" w:rsidP="00654D63">
            <w:pPr>
              <w:spacing w:line="400" w:lineRule="exact"/>
              <w:rPr>
                <w:rFonts w:ascii="ＭＳ 明朝" w:eastAsia="ＭＳ 明朝" w:hAnsi="ＭＳ 明朝"/>
                <w:b/>
                <w:sz w:val="24"/>
                <w:szCs w:val="24"/>
                <w:bdr w:val="single" w:sz="4" w:space="0" w:color="auto"/>
              </w:rPr>
            </w:pPr>
            <w:r w:rsidRPr="00421EA2">
              <w:rPr>
                <w:rFonts w:ascii="ＭＳ 明朝" w:eastAsia="ＭＳ 明朝" w:hAnsi="ＭＳ 明朝" w:hint="eastAsia"/>
                <w:b/>
                <w:sz w:val="24"/>
                <w:szCs w:val="24"/>
                <w:bdr w:val="single" w:sz="4" w:space="0" w:color="auto"/>
              </w:rPr>
              <w:t>重点取組５</w:t>
            </w:r>
          </w:p>
          <w:p w14:paraId="6747A310" w14:textId="77777777" w:rsidR="00C77643" w:rsidRPr="00421EA2" w:rsidRDefault="00654D63"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意識改革・</w:t>
            </w:r>
          </w:p>
          <w:p w14:paraId="424790A7" w14:textId="77777777" w:rsidR="00654D63" w:rsidRPr="00421EA2" w:rsidRDefault="00654D63"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理解促進</w:t>
            </w:r>
          </w:p>
        </w:tc>
        <w:tc>
          <w:tcPr>
            <w:tcW w:w="6912" w:type="dxa"/>
          </w:tcPr>
          <w:p w14:paraId="4E852977" w14:textId="77777777" w:rsidR="00654D63" w:rsidRPr="00421EA2" w:rsidRDefault="0081305B"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（１）</w:t>
            </w:r>
            <w:r w:rsidR="00654D63" w:rsidRPr="00421EA2">
              <w:rPr>
                <w:rFonts w:ascii="ＭＳ 明朝" w:eastAsia="ＭＳ 明朝" w:hAnsi="ＭＳ 明朝" w:hint="eastAsia"/>
                <w:sz w:val="24"/>
                <w:szCs w:val="24"/>
              </w:rPr>
              <w:t>管理職をはじめとする教</w:t>
            </w:r>
            <w:r w:rsidR="006055B5" w:rsidRPr="00421EA2">
              <w:rPr>
                <w:rFonts w:ascii="ＭＳ 明朝" w:eastAsia="ＭＳ 明朝" w:hAnsi="ＭＳ 明朝" w:hint="eastAsia"/>
                <w:sz w:val="24"/>
                <w:szCs w:val="24"/>
              </w:rPr>
              <w:t>職</w:t>
            </w:r>
            <w:r w:rsidR="00654D63" w:rsidRPr="00421EA2">
              <w:rPr>
                <w:rFonts w:ascii="ＭＳ 明朝" w:eastAsia="ＭＳ 明朝" w:hAnsi="ＭＳ 明朝" w:hint="eastAsia"/>
                <w:sz w:val="24"/>
                <w:szCs w:val="24"/>
              </w:rPr>
              <w:t>員の意識改革</w:t>
            </w:r>
          </w:p>
        </w:tc>
      </w:tr>
      <w:tr w:rsidR="00421EA2" w:rsidRPr="00421EA2" w14:paraId="63C62225" w14:textId="77777777" w:rsidTr="00C77643">
        <w:trPr>
          <w:trHeight w:val="344"/>
        </w:trPr>
        <w:tc>
          <w:tcPr>
            <w:tcW w:w="1540" w:type="dxa"/>
            <w:vMerge/>
          </w:tcPr>
          <w:p w14:paraId="0E5ABB3A" w14:textId="77777777" w:rsidR="00654D63" w:rsidRPr="00421EA2" w:rsidRDefault="00654D63" w:rsidP="00654D63">
            <w:pPr>
              <w:spacing w:line="400" w:lineRule="exact"/>
              <w:rPr>
                <w:rFonts w:ascii="ＭＳ 明朝" w:eastAsia="ＭＳ 明朝" w:hAnsi="ＭＳ 明朝"/>
                <w:sz w:val="24"/>
                <w:szCs w:val="24"/>
              </w:rPr>
            </w:pPr>
          </w:p>
        </w:tc>
        <w:tc>
          <w:tcPr>
            <w:tcW w:w="6912" w:type="dxa"/>
            <w:tcBorders>
              <w:top w:val="nil"/>
              <w:bottom w:val="single" w:sz="4" w:space="0" w:color="auto"/>
            </w:tcBorders>
          </w:tcPr>
          <w:p w14:paraId="49CD4B14" w14:textId="77777777" w:rsidR="00654D63" w:rsidRPr="00421EA2" w:rsidRDefault="0081305B" w:rsidP="00C7544A">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（２）</w:t>
            </w:r>
            <w:r w:rsidR="00C7544A" w:rsidRPr="00421EA2">
              <w:rPr>
                <w:rFonts w:ascii="ＭＳ 明朝" w:eastAsia="ＭＳ 明朝" w:hAnsi="ＭＳ 明朝" w:hint="eastAsia"/>
                <w:sz w:val="24"/>
                <w:szCs w:val="24"/>
              </w:rPr>
              <w:t>在校等時間の把握とデータ分析・活用</w:t>
            </w:r>
          </w:p>
        </w:tc>
      </w:tr>
      <w:tr w:rsidR="00421EA2" w:rsidRPr="00421EA2" w14:paraId="6813C74C" w14:textId="77777777" w:rsidTr="00C77643">
        <w:trPr>
          <w:trHeight w:val="423"/>
        </w:trPr>
        <w:tc>
          <w:tcPr>
            <w:tcW w:w="1540" w:type="dxa"/>
            <w:vMerge/>
          </w:tcPr>
          <w:p w14:paraId="4318C427" w14:textId="77777777" w:rsidR="00654D63" w:rsidRPr="00421EA2" w:rsidRDefault="00654D63" w:rsidP="00654D63">
            <w:pPr>
              <w:spacing w:line="400" w:lineRule="exact"/>
              <w:rPr>
                <w:rFonts w:ascii="ＭＳ 明朝" w:eastAsia="ＭＳ 明朝" w:hAnsi="ＭＳ 明朝"/>
                <w:sz w:val="24"/>
                <w:szCs w:val="24"/>
              </w:rPr>
            </w:pPr>
          </w:p>
        </w:tc>
        <w:tc>
          <w:tcPr>
            <w:tcW w:w="6912" w:type="dxa"/>
            <w:tcBorders>
              <w:top w:val="single" w:sz="4" w:space="0" w:color="auto"/>
            </w:tcBorders>
          </w:tcPr>
          <w:p w14:paraId="2829D66C" w14:textId="77777777" w:rsidR="00654D63" w:rsidRPr="00421EA2" w:rsidRDefault="0081305B"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（３）</w:t>
            </w:r>
            <w:r w:rsidR="00C77643" w:rsidRPr="00421EA2">
              <w:rPr>
                <w:rFonts w:ascii="ＭＳ 明朝" w:eastAsia="ＭＳ 明朝" w:hAnsi="ＭＳ 明朝" w:hint="eastAsia"/>
                <w:sz w:val="24"/>
                <w:szCs w:val="24"/>
              </w:rPr>
              <w:t>保護者・地域への理解促進</w:t>
            </w:r>
          </w:p>
        </w:tc>
      </w:tr>
    </w:tbl>
    <w:p w14:paraId="59D1952F" w14:textId="77777777" w:rsidR="002168FF" w:rsidRPr="00421EA2" w:rsidRDefault="002168FF" w:rsidP="00654D63">
      <w:pPr>
        <w:spacing w:line="400" w:lineRule="exact"/>
        <w:rPr>
          <w:rFonts w:ascii="ＭＳ ゴシック" w:eastAsia="ＭＳ ゴシック" w:hAnsi="ＭＳ ゴシック"/>
          <w:sz w:val="36"/>
          <w:szCs w:val="24"/>
          <w:bdr w:val="single" w:sz="4" w:space="0" w:color="auto"/>
        </w:rPr>
      </w:pPr>
      <w:r w:rsidRPr="00421EA2">
        <w:rPr>
          <w:rFonts w:ascii="ＭＳ ゴシック" w:eastAsia="ＭＳ ゴシック" w:hAnsi="ＭＳ ゴシック" w:hint="eastAsia"/>
          <w:sz w:val="36"/>
          <w:szCs w:val="24"/>
          <w:bdr w:val="single" w:sz="4" w:space="0" w:color="auto"/>
        </w:rPr>
        <w:lastRenderedPageBreak/>
        <w:t>業務の見直し・適正化</w:t>
      </w:r>
    </w:p>
    <w:p w14:paraId="58551F76" w14:textId="77777777" w:rsidR="009E5500" w:rsidRPr="00421EA2" w:rsidRDefault="009E5500" w:rsidP="00654D63">
      <w:pPr>
        <w:spacing w:line="400" w:lineRule="exact"/>
        <w:rPr>
          <w:rFonts w:ascii="ＭＳ 明朝" w:eastAsia="ＭＳ 明朝" w:hAnsi="ＭＳ 明朝"/>
          <w:b/>
          <w:sz w:val="28"/>
          <w:szCs w:val="24"/>
        </w:rPr>
      </w:pPr>
    </w:p>
    <w:p w14:paraId="54A4E794" w14:textId="77777777" w:rsidR="002168FF" w:rsidRPr="00421EA2" w:rsidRDefault="002168FF" w:rsidP="00654D63">
      <w:pPr>
        <w:spacing w:line="400" w:lineRule="exact"/>
        <w:rPr>
          <w:rFonts w:ascii="ＭＳ 明朝" w:eastAsia="ＭＳ 明朝" w:hAnsi="ＭＳ 明朝"/>
          <w:b/>
          <w:sz w:val="28"/>
          <w:szCs w:val="24"/>
        </w:rPr>
      </w:pPr>
      <w:r w:rsidRPr="00421EA2">
        <w:rPr>
          <w:rFonts w:ascii="ＭＳ 明朝" w:eastAsia="ＭＳ 明朝" w:hAnsi="ＭＳ 明朝" w:hint="eastAsia"/>
          <w:b/>
          <w:sz w:val="28"/>
          <w:szCs w:val="24"/>
        </w:rPr>
        <w:t>重点取組１　業務改善の推進</w:t>
      </w:r>
    </w:p>
    <w:p w14:paraId="55550051" w14:textId="77777777" w:rsidR="002168FF" w:rsidRPr="00421EA2" w:rsidRDefault="00764FBA" w:rsidP="00654D63">
      <w:pPr>
        <w:spacing w:line="400" w:lineRule="exact"/>
        <w:rPr>
          <w:rFonts w:ascii="ＭＳ 明朝" w:eastAsia="ＭＳ 明朝" w:hAnsi="ＭＳ 明朝"/>
          <w:sz w:val="24"/>
          <w:szCs w:val="24"/>
        </w:rPr>
      </w:pPr>
      <w:r w:rsidRPr="00421EA2">
        <w:rPr>
          <w:rFonts w:ascii="ＭＳ 明朝" w:eastAsia="ＭＳ 明朝" w:hAnsi="ＭＳ 明朝"/>
          <w:noProof/>
          <w:sz w:val="24"/>
          <w:szCs w:val="24"/>
        </w:rPr>
        <mc:AlternateContent>
          <mc:Choice Requires="wps">
            <w:drawing>
              <wp:anchor distT="0" distB="0" distL="114300" distR="114300" simplePos="0" relativeHeight="251673600" behindDoc="0" locked="0" layoutInCell="1" allowOverlap="1" wp14:anchorId="076B4587" wp14:editId="3956F22F">
                <wp:simplePos x="0" y="0"/>
                <wp:positionH relativeFrom="column">
                  <wp:posOffset>33848</wp:posOffset>
                </wp:positionH>
                <wp:positionV relativeFrom="paragraph">
                  <wp:posOffset>132135</wp:posOffset>
                </wp:positionV>
                <wp:extent cx="5744818" cy="1212574"/>
                <wp:effectExtent l="0" t="0" r="27940" b="26035"/>
                <wp:wrapNone/>
                <wp:docPr id="17" name="テキスト ボックス 17"/>
                <wp:cNvGraphicFramePr/>
                <a:graphic xmlns:a="http://schemas.openxmlformats.org/drawingml/2006/main">
                  <a:graphicData uri="http://schemas.microsoft.com/office/word/2010/wordprocessingShape">
                    <wps:wsp>
                      <wps:cNvSpPr txBox="1"/>
                      <wps:spPr>
                        <a:xfrm>
                          <a:off x="0" y="0"/>
                          <a:ext cx="5744818" cy="1212574"/>
                        </a:xfrm>
                        <a:prstGeom prst="rect">
                          <a:avLst/>
                        </a:prstGeom>
                        <a:solidFill>
                          <a:schemeClr val="lt1"/>
                        </a:solidFill>
                        <a:ln w="6350">
                          <a:solidFill>
                            <a:prstClr val="black"/>
                          </a:solidFill>
                        </a:ln>
                      </wps:spPr>
                      <wps:txbx>
                        <w:txbxContent>
                          <w:p w14:paraId="15830DEA" w14:textId="77777777" w:rsidR="00676173" w:rsidRPr="00764FBA" w:rsidRDefault="0081305B" w:rsidP="00F03101">
                            <w:pPr>
                              <w:spacing w:line="500" w:lineRule="exact"/>
                              <w:rPr>
                                <w:rFonts w:ascii="ＭＳ 明朝" w:eastAsia="ＭＳ 明朝" w:hAnsi="ＭＳ 明朝"/>
                                <w:sz w:val="24"/>
                              </w:rPr>
                            </w:pPr>
                            <w:r>
                              <w:rPr>
                                <w:rFonts w:ascii="ＭＳ 明朝" w:eastAsia="ＭＳ 明朝" w:hAnsi="ＭＳ 明朝" w:hint="eastAsia"/>
                                <w:sz w:val="24"/>
                              </w:rPr>
                              <w:t>（１）</w:t>
                            </w:r>
                            <w:r w:rsidR="00676173" w:rsidRPr="00764FBA">
                              <w:rPr>
                                <w:rFonts w:ascii="ＭＳ 明朝" w:eastAsia="ＭＳ 明朝" w:hAnsi="ＭＳ 明朝" w:hint="eastAsia"/>
                                <w:sz w:val="24"/>
                              </w:rPr>
                              <w:t>「学校と教師の業務の３分類」に基づく業務の精査</w:t>
                            </w:r>
                          </w:p>
                          <w:p w14:paraId="5FB97CA8" w14:textId="77777777" w:rsidR="00676173" w:rsidRPr="00764FBA" w:rsidRDefault="0081305B" w:rsidP="00F03101">
                            <w:pPr>
                              <w:spacing w:line="500" w:lineRule="exact"/>
                              <w:rPr>
                                <w:rFonts w:ascii="ＭＳ 明朝" w:eastAsia="ＭＳ 明朝" w:hAnsi="ＭＳ 明朝"/>
                                <w:sz w:val="24"/>
                              </w:rPr>
                            </w:pPr>
                            <w:r>
                              <w:rPr>
                                <w:rFonts w:ascii="ＭＳ 明朝" w:eastAsia="ＭＳ 明朝" w:hAnsi="ＭＳ 明朝" w:hint="eastAsia"/>
                                <w:sz w:val="24"/>
                              </w:rPr>
                              <w:t>（２）</w:t>
                            </w:r>
                            <w:r w:rsidR="00676173" w:rsidRPr="00764FBA">
                              <w:rPr>
                                <w:rFonts w:ascii="ＭＳ 明朝" w:eastAsia="ＭＳ 明朝" w:hAnsi="ＭＳ 明朝" w:hint="eastAsia"/>
                                <w:sz w:val="24"/>
                              </w:rPr>
                              <w:t>学校業務の適正化</w:t>
                            </w:r>
                          </w:p>
                          <w:p w14:paraId="69F03124" w14:textId="77777777" w:rsidR="00676173" w:rsidRPr="00764FBA" w:rsidRDefault="0081305B" w:rsidP="00F03101">
                            <w:pPr>
                              <w:spacing w:line="500" w:lineRule="exact"/>
                              <w:rPr>
                                <w:rFonts w:ascii="ＭＳ 明朝" w:eastAsia="ＭＳ 明朝" w:hAnsi="ＭＳ 明朝"/>
                                <w:sz w:val="24"/>
                              </w:rPr>
                            </w:pPr>
                            <w:r>
                              <w:rPr>
                                <w:rFonts w:ascii="ＭＳ 明朝" w:eastAsia="ＭＳ 明朝" w:hAnsi="ＭＳ 明朝" w:hint="eastAsia"/>
                                <w:sz w:val="24"/>
                              </w:rPr>
                              <w:t>（３）</w:t>
                            </w:r>
                            <w:r w:rsidR="00676173" w:rsidRPr="00764FBA">
                              <w:rPr>
                                <w:rFonts w:ascii="ＭＳ 明朝" w:eastAsia="ＭＳ 明朝" w:hAnsi="ＭＳ 明朝" w:hint="eastAsia"/>
                                <w:sz w:val="24"/>
                              </w:rPr>
                              <w:t>よりよい教育課程の編成・実施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6B4587" id="テキスト ボックス 17" o:spid="_x0000_s1031" type="#_x0000_t202" style="position:absolute;left:0;text-align:left;margin-left:2.65pt;margin-top:10.4pt;width:452.35pt;height:9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" fillcolor="white [3201]" strokeweight=".5pt">
                <v:textbox>
                  <w:txbxContent>
                    <w:p w14:paraId="15830DEA" w14:textId="77777777" w:rsidR="00676173" w:rsidRPr="00764FBA" w:rsidRDefault="0081305B" w:rsidP="00F03101">
                      <w:pPr>
                        <w:spacing w:line="500" w:lineRule="exact"/>
                        <w:rPr>
                          <w:rFonts w:ascii="ＭＳ 明朝" w:eastAsia="ＭＳ 明朝" w:hAnsi="ＭＳ 明朝"/>
                          <w:sz w:val="24"/>
                        </w:rPr>
                      </w:pPr>
                      <w:r>
                        <w:rPr>
                          <w:rFonts w:ascii="ＭＳ 明朝" w:eastAsia="ＭＳ 明朝" w:hAnsi="ＭＳ 明朝" w:hint="eastAsia"/>
                          <w:sz w:val="24"/>
                        </w:rPr>
                        <w:t>（１）</w:t>
                      </w:r>
                      <w:r w:rsidR="00676173" w:rsidRPr="00764FBA">
                        <w:rPr>
                          <w:rFonts w:ascii="ＭＳ 明朝" w:eastAsia="ＭＳ 明朝" w:hAnsi="ＭＳ 明朝" w:hint="eastAsia"/>
                          <w:sz w:val="24"/>
                        </w:rPr>
                        <w:t>「学校と教師の業務の３分類」に基づく業務の精査</w:t>
                      </w:r>
                    </w:p>
                    <w:p w14:paraId="5FB97CA8" w14:textId="77777777" w:rsidR="00676173" w:rsidRPr="00764FBA" w:rsidRDefault="0081305B" w:rsidP="00F03101">
                      <w:pPr>
                        <w:spacing w:line="500" w:lineRule="exact"/>
                        <w:rPr>
                          <w:rFonts w:ascii="ＭＳ 明朝" w:eastAsia="ＭＳ 明朝" w:hAnsi="ＭＳ 明朝"/>
                          <w:sz w:val="24"/>
                        </w:rPr>
                      </w:pPr>
                      <w:r>
                        <w:rPr>
                          <w:rFonts w:ascii="ＭＳ 明朝" w:eastAsia="ＭＳ 明朝" w:hAnsi="ＭＳ 明朝" w:hint="eastAsia"/>
                          <w:sz w:val="24"/>
                        </w:rPr>
                        <w:t>（２）</w:t>
                      </w:r>
                      <w:r w:rsidR="00676173" w:rsidRPr="00764FBA">
                        <w:rPr>
                          <w:rFonts w:ascii="ＭＳ 明朝" w:eastAsia="ＭＳ 明朝" w:hAnsi="ＭＳ 明朝" w:hint="eastAsia"/>
                          <w:sz w:val="24"/>
                        </w:rPr>
                        <w:t>学校業務の適正化</w:t>
                      </w:r>
                    </w:p>
                    <w:p w14:paraId="69F03124" w14:textId="77777777" w:rsidR="00676173" w:rsidRPr="00764FBA" w:rsidRDefault="0081305B" w:rsidP="00F03101">
                      <w:pPr>
                        <w:spacing w:line="500" w:lineRule="exact"/>
                        <w:rPr>
                          <w:rFonts w:ascii="ＭＳ 明朝" w:eastAsia="ＭＳ 明朝" w:hAnsi="ＭＳ 明朝"/>
                          <w:sz w:val="24"/>
                        </w:rPr>
                      </w:pPr>
                      <w:r>
                        <w:rPr>
                          <w:rFonts w:ascii="ＭＳ 明朝" w:eastAsia="ＭＳ 明朝" w:hAnsi="ＭＳ 明朝" w:hint="eastAsia"/>
                          <w:sz w:val="24"/>
                        </w:rPr>
                        <w:t>（３）</w:t>
                      </w:r>
                      <w:r w:rsidR="00676173" w:rsidRPr="00764FBA">
                        <w:rPr>
                          <w:rFonts w:ascii="ＭＳ 明朝" w:eastAsia="ＭＳ 明朝" w:hAnsi="ＭＳ 明朝" w:hint="eastAsia"/>
                          <w:sz w:val="24"/>
                        </w:rPr>
                        <w:t>よりよい教育課程の編成・実施</w:t>
                      </w:r>
                    </w:p>
                  </w:txbxContent>
                </v:textbox>
              </v:shape>
            </w:pict>
          </mc:Fallback>
        </mc:AlternateContent>
      </w:r>
    </w:p>
    <w:p w14:paraId="38F9FE51" w14:textId="77777777" w:rsidR="00764FBA" w:rsidRPr="00421EA2" w:rsidRDefault="00764FBA" w:rsidP="00654D63">
      <w:pPr>
        <w:spacing w:line="400" w:lineRule="exact"/>
        <w:rPr>
          <w:rFonts w:ascii="ＭＳ 明朝" w:eastAsia="ＭＳ 明朝" w:hAnsi="ＭＳ 明朝"/>
          <w:sz w:val="24"/>
          <w:szCs w:val="24"/>
        </w:rPr>
      </w:pPr>
    </w:p>
    <w:p w14:paraId="699E2990" w14:textId="77777777" w:rsidR="00764FBA" w:rsidRPr="00421EA2" w:rsidRDefault="00764FBA" w:rsidP="00654D63">
      <w:pPr>
        <w:spacing w:line="400" w:lineRule="exact"/>
        <w:rPr>
          <w:rFonts w:ascii="ＭＳ 明朝" w:eastAsia="ＭＳ 明朝" w:hAnsi="ＭＳ 明朝"/>
          <w:sz w:val="24"/>
          <w:szCs w:val="24"/>
        </w:rPr>
      </w:pPr>
    </w:p>
    <w:p w14:paraId="73AD65BB" w14:textId="77777777" w:rsidR="00764FBA" w:rsidRPr="00421EA2" w:rsidRDefault="00764FBA" w:rsidP="00654D63">
      <w:pPr>
        <w:spacing w:line="400" w:lineRule="exact"/>
        <w:rPr>
          <w:rFonts w:ascii="ＭＳ 明朝" w:eastAsia="ＭＳ 明朝" w:hAnsi="ＭＳ 明朝"/>
          <w:sz w:val="24"/>
          <w:szCs w:val="24"/>
        </w:rPr>
      </w:pPr>
    </w:p>
    <w:p w14:paraId="5E24B0C4" w14:textId="77777777" w:rsidR="00764FBA" w:rsidRPr="00421EA2" w:rsidRDefault="00764FBA" w:rsidP="00654D63">
      <w:pPr>
        <w:spacing w:line="400" w:lineRule="exact"/>
        <w:rPr>
          <w:rFonts w:ascii="ＭＳ 明朝" w:eastAsia="ＭＳ 明朝" w:hAnsi="ＭＳ 明朝"/>
          <w:sz w:val="24"/>
          <w:szCs w:val="24"/>
        </w:rPr>
      </w:pPr>
    </w:p>
    <w:p w14:paraId="409E3688" w14:textId="77777777" w:rsidR="00764FBA" w:rsidRPr="00421EA2" w:rsidRDefault="00764FBA" w:rsidP="00654D63">
      <w:pPr>
        <w:spacing w:line="400" w:lineRule="exact"/>
        <w:rPr>
          <w:rFonts w:ascii="ＭＳ 明朝" w:eastAsia="ＭＳ 明朝" w:hAnsi="ＭＳ 明朝"/>
          <w:sz w:val="24"/>
          <w:szCs w:val="24"/>
        </w:rPr>
      </w:pPr>
    </w:p>
    <w:p w14:paraId="109EC564" w14:textId="77777777" w:rsidR="00764FBA" w:rsidRPr="00421EA2" w:rsidRDefault="00F03101" w:rsidP="00654D63">
      <w:pPr>
        <w:spacing w:line="400" w:lineRule="exact"/>
        <w:rPr>
          <w:rFonts w:ascii="ＭＳ 明朝" w:eastAsia="ＭＳ 明朝" w:hAnsi="ＭＳ 明朝"/>
          <w:sz w:val="24"/>
          <w:szCs w:val="24"/>
        </w:rPr>
      </w:pPr>
      <w:r w:rsidRPr="00421EA2">
        <w:rPr>
          <w:rFonts w:ascii="ＭＳ 明朝" w:eastAsia="ＭＳ 明朝" w:hAnsi="ＭＳ 明朝"/>
          <w:noProof/>
          <w:sz w:val="24"/>
          <w:szCs w:val="24"/>
        </w:rPr>
        <mc:AlternateContent>
          <mc:Choice Requires="wps">
            <w:drawing>
              <wp:anchor distT="0" distB="0" distL="114300" distR="114300" simplePos="0" relativeHeight="251674624" behindDoc="0" locked="0" layoutInCell="1" allowOverlap="1" wp14:anchorId="5795BA02" wp14:editId="260DBCC3">
                <wp:simplePos x="0" y="0"/>
                <wp:positionH relativeFrom="margin">
                  <wp:align>right</wp:align>
                </wp:positionH>
                <wp:positionV relativeFrom="paragraph">
                  <wp:posOffset>68332</wp:posOffset>
                </wp:positionV>
                <wp:extent cx="5744818" cy="5905500"/>
                <wp:effectExtent l="0" t="0" r="27940" b="19050"/>
                <wp:wrapNone/>
                <wp:docPr id="18" name="テキスト ボックス 18"/>
                <wp:cNvGraphicFramePr/>
                <a:graphic xmlns:a="http://schemas.openxmlformats.org/drawingml/2006/main">
                  <a:graphicData uri="http://schemas.microsoft.com/office/word/2010/wordprocessingShape">
                    <wps:wsp>
                      <wps:cNvSpPr txBox="1"/>
                      <wps:spPr>
                        <a:xfrm>
                          <a:off x="0" y="0"/>
                          <a:ext cx="5744818" cy="5905500"/>
                        </a:xfrm>
                        <a:prstGeom prst="rect">
                          <a:avLst/>
                        </a:prstGeom>
                        <a:solidFill>
                          <a:schemeClr val="lt1"/>
                        </a:solidFill>
                        <a:ln w="6350">
                          <a:solidFill>
                            <a:prstClr val="black"/>
                          </a:solidFill>
                          <a:prstDash val="dash"/>
                        </a:ln>
                      </wps:spPr>
                      <wps:txbx>
                        <w:txbxContent>
                          <w:p w14:paraId="37C21CCB" w14:textId="77777777" w:rsidR="00676173" w:rsidRPr="00421EA2" w:rsidRDefault="00676173" w:rsidP="00F03101">
                            <w:pPr>
                              <w:spacing w:line="500" w:lineRule="exact"/>
                              <w:rPr>
                                <w:rFonts w:ascii="ＭＳ 明朝" w:eastAsia="ＭＳ 明朝" w:hAnsi="ＭＳ 明朝"/>
                                <w:sz w:val="24"/>
                              </w:rPr>
                            </w:pPr>
                            <w:r w:rsidRPr="00421EA2">
                              <w:rPr>
                                <w:rFonts w:ascii="ＭＳ 明朝" w:eastAsia="ＭＳ 明朝" w:hAnsi="ＭＳ 明朝" w:hint="eastAsia"/>
                                <w:sz w:val="24"/>
                              </w:rPr>
                              <w:t>業務の見直し・適正化の基本的な考え方</w:t>
                            </w:r>
                          </w:p>
                          <w:p w14:paraId="2CD763E0" w14:textId="77777777" w:rsidR="00676173" w:rsidRPr="00421EA2" w:rsidRDefault="00676173" w:rsidP="00F03101">
                            <w:pPr>
                              <w:spacing w:line="500" w:lineRule="exact"/>
                              <w:rPr>
                                <w:rFonts w:ascii="ＭＳ 明朝" w:eastAsia="ＭＳ 明朝" w:hAnsi="ＭＳ 明朝"/>
                                <w:sz w:val="24"/>
                              </w:rPr>
                            </w:pPr>
                          </w:p>
                          <w:p w14:paraId="5E1F50D4" w14:textId="77777777" w:rsidR="00676173" w:rsidRPr="00421EA2" w:rsidRDefault="00676173" w:rsidP="00F03101">
                            <w:pPr>
                              <w:spacing w:line="500" w:lineRule="exact"/>
                              <w:rPr>
                                <w:rFonts w:ascii="ＭＳ 明朝" w:eastAsia="ＭＳ 明朝" w:hAnsi="ＭＳ 明朝"/>
                                <w:sz w:val="24"/>
                              </w:rPr>
                            </w:pPr>
                            <w:r w:rsidRPr="00421EA2">
                              <w:rPr>
                                <w:rFonts w:ascii="ＭＳ 明朝" w:eastAsia="ＭＳ 明朝" w:hAnsi="ＭＳ 明朝" w:hint="eastAsia"/>
                                <w:sz w:val="24"/>
                              </w:rPr>
                              <w:t xml:space="preserve">　業務に関する役割分担の見直しに当たっては、文科省が指針に示すとおり、「責任体制が明確になるよう留意した上で、総合教育会議における協議をはじめ、</w:t>
                            </w:r>
                            <w:r w:rsidR="00D33628" w:rsidRPr="00421EA2">
                              <w:rPr>
                                <w:rFonts w:ascii="ＭＳ 明朝" w:eastAsia="ＭＳ 明朝" w:hAnsi="ＭＳ 明朝" w:hint="eastAsia"/>
                                <w:sz w:val="24"/>
                              </w:rPr>
                              <w:t>市長</w:t>
                            </w:r>
                            <w:r w:rsidR="000E4709" w:rsidRPr="00421EA2">
                              <w:rPr>
                                <w:rFonts w:ascii="ＭＳ 明朝" w:eastAsia="ＭＳ 明朝" w:hAnsi="ＭＳ 明朝" w:hint="eastAsia"/>
                                <w:sz w:val="24"/>
                              </w:rPr>
                              <w:t>部局</w:t>
                            </w:r>
                            <w:r w:rsidRPr="00421EA2">
                              <w:rPr>
                                <w:rFonts w:ascii="ＭＳ 明朝" w:eastAsia="ＭＳ 明朝" w:hAnsi="ＭＳ 明朝" w:hint="eastAsia"/>
                                <w:sz w:val="24"/>
                              </w:rPr>
                              <w:t>との密接な連携を図りつつ、学校運営協議会における協議を経て、地域学校協働活動の一環として実施するなど、関係者間でそれぞれの立場を尊重しつつ円滑に役割分担の見直しが行われるよう、保護者及び地域住民とその他関係者の参画を得ながら地域の実情に応じた運用となるように努めること」とし、関係者間でそれぞれの立場を尊重しつつ円滑に役割分担の見直しを図ることとする。</w:t>
                            </w:r>
                          </w:p>
                          <w:p w14:paraId="726CC7A7" w14:textId="77777777" w:rsidR="00676173" w:rsidRPr="00421EA2" w:rsidRDefault="00676173" w:rsidP="00F03101">
                            <w:pPr>
                              <w:spacing w:line="500" w:lineRule="exact"/>
                              <w:rPr>
                                <w:rFonts w:ascii="ＭＳ 明朝" w:eastAsia="ＭＳ 明朝" w:hAnsi="ＭＳ 明朝"/>
                                <w:sz w:val="24"/>
                              </w:rPr>
                            </w:pPr>
                          </w:p>
                          <w:p w14:paraId="52344E6C" w14:textId="77777777" w:rsidR="00676173" w:rsidRPr="00764FBA" w:rsidRDefault="00676173" w:rsidP="00F03101">
                            <w:pPr>
                              <w:spacing w:line="500" w:lineRule="exact"/>
                              <w:rPr>
                                <w:rFonts w:ascii="ＭＳ 明朝" w:eastAsia="ＭＳ 明朝" w:hAnsi="ＭＳ 明朝"/>
                                <w:sz w:val="24"/>
                              </w:rPr>
                            </w:pPr>
                            <w:r w:rsidRPr="00421EA2">
                              <w:rPr>
                                <w:rFonts w:ascii="ＭＳ 明朝" w:eastAsia="ＭＳ 明朝" w:hAnsi="ＭＳ 明朝" w:hint="eastAsia"/>
                                <w:sz w:val="24"/>
                              </w:rPr>
                              <w:t xml:space="preserve">　また、業務の適正化を図るに当たっては、中教審答申（令和６年８月27日）にもあるとおり、「従来はともすると一人一人の教師が強い使命感や責任</w:t>
                            </w:r>
                            <w:r w:rsidR="00F4721A" w:rsidRPr="00421EA2">
                              <w:rPr>
                                <w:rFonts w:ascii="ＭＳ 明朝" w:eastAsia="ＭＳ 明朝" w:hAnsi="ＭＳ 明朝" w:hint="eastAsia"/>
                                <w:sz w:val="24"/>
                              </w:rPr>
                              <w:t>感</w:t>
                            </w:r>
                            <w:r>
                              <w:rPr>
                                <w:rFonts w:ascii="ＭＳ 明朝" w:eastAsia="ＭＳ 明朝" w:hAnsi="ＭＳ 明朝" w:hint="eastAsia"/>
                                <w:sz w:val="24"/>
                              </w:rPr>
                              <w:t>の下で、多様で幅広い業務を自己完結的に抱える傾向</w:t>
                            </w:r>
                            <w:r w:rsidR="00F4721A">
                              <w:rPr>
                                <w:rFonts w:ascii="ＭＳ 明朝" w:eastAsia="ＭＳ 明朝" w:hAnsi="ＭＳ 明朝" w:hint="eastAsia"/>
                                <w:sz w:val="24"/>
                              </w:rPr>
                              <w:t>が</w:t>
                            </w:r>
                            <w:r>
                              <w:rPr>
                                <w:rFonts w:ascii="ＭＳ 明朝" w:eastAsia="ＭＳ 明朝" w:hAnsi="ＭＳ 明朝" w:hint="eastAsia"/>
                                <w:sz w:val="24"/>
                              </w:rPr>
                              <w:t>あったが、このような「個業」型の業務遂行から、業務の一部分を思い切って他の教師や事務職員、支援スタッフ等と分担し「協働」していくことへのシフトチェンジの徹底により、「チーム学校」を実現していくことが必要不可欠であり、このことが働き方改革と教育の質の向上の両立につながるとの共通認識」を持ちつつ、業務の適正化を図ること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95BA02" id="テキスト ボックス 18" o:spid="_x0000_s1032" type="#_x0000_t202" style="position:absolute;left:0;text-align:left;margin-left:401.15pt;margin-top:5.4pt;width:452.35pt;height:465pt;z-index:25167462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" fillcolor="white [3201]" strokeweight=".5pt">
                <v:stroke dashstyle="dash"/>
                <v:textbox>
                  <w:txbxContent>
                    <w:p w14:paraId="37C21CCB" w14:textId="77777777" w:rsidR="00676173" w:rsidRPr="00421EA2" w:rsidRDefault="00676173" w:rsidP="00F03101">
                      <w:pPr>
                        <w:spacing w:line="500" w:lineRule="exact"/>
                        <w:rPr>
                          <w:rFonts w:ascii="ＭＳ 明朝" w:eastAsia="ＭＳ 明朝" w:hAnsi="ＭＳ 明朝"/>
                          <w:sz w:val="24"/>
                        </w:rPr>
                      </w:pPr>
                      <w:r w:rsidRPr="00421EA2">
                        <w:rPr>
                          <w:rFonts w:ascii="ＭＳ 明朝" w:eastAsia="ＭＳ 明朝" w:hAnsi="ＭＳ 明朝" w:hint="eastAsia"/>
                          <w:sz w:val="24"/>
                        </w:rPr>
                        <w:t>業務の見直し・適正化の基本的な考え方</w:t>
                      </w:r>
                    </w:p>
                    <w:p w14:paraId="2CD763E0" w14:textId="77777777" w:rsidR="00676173" w:rsidRPr="00421EA2" w:rsidRDefault="00676173" w:rsidP="00F03101">
                      <w:pPr>
                        <w:spacing w:line="500" w:lineRule="exact"/>
                        <w:rPr>
                          <w:rFonts w:ascii="ＭＳ 明朝" w:eastAsia="ＭＳ 明朝" w:hAnsi="ＭＳ 明朝"/>
                          <w:sz w:val="24"/>
                        </w:rPr>
                      </w:pPr>
                    </w:p>
                    <w:p w14:paraId="5E1F50D4" w14:textId="77777777" w:rsidR="00676173" w:rsidRPr="00421EA2" w:rsidRDefault="00676173" w:rsidP="00F03101">
                      <w:pPr>
                        <w:spacing w:line="500" w:lineRule="exact"/>
                        <w:rPr>
                          <w:rFonts w:ascii="ＭＳ 明朝" w:eastAsia="ＭＳ 明朝" w:hAnsi="ＭＳ 明朝"/>
                          <w:sz w:val="24"/>
                        </w:rPr>
                      </w:pPr>
                      <w:r w:rsidRPr="00421EA2">
                        <w:rPr>
                          <w:rFonts w:ascii="ＭＳ 明朝" w:eastAsia="ＭＳ 明朝" w:hAnsi="ＭＳ 明朝" w:hint="eastAsia"/>
                          <w:sz w:val="24"/>
                        </w:rPr>
                        <w:t xml:space="preserve">　業務に関する役割分担の見直しに当たっては、文科省が指針に示すとおり、「責任体制が明確になるよう留意した上で、総合教育会議における協議をはじめ、</w:t>
                      </w:r>
                      <w:r w:rsidR="00D33628" w:rsidRPr="00421EA2">
                        <w:rPr>
                          <w:rFonts w:ascii="ＭＳ 明朝" w:eastAsia="ＭＳ 明朝" w:hAnsi="ＭＳ 明朝" w:hint="eastAsia"/>
                          <w:sz w:val="24"/>
                        </w:rPr>
                        <w:t>市長</w:t>
                      </w:r>
                      <w:r w:rsidR="000E4709" w:rsidRPr="00421EA2">
                        <w:rPr>
                          <w:rFonts w:ascii="ＭＳ 明朝" w:eastAsia="ＭＳ 明朝" w:hAnsi="ＭＳ 明朝" w:hint="eastAsia"/>
                          <w:sz w:val="24"/>
                        </w:rPr>
                        <w:t>部局</w:t>
                      </w:r>
                      <w:r w:rsidRPr="00421EA2">
                        <w:rPr>
                          <w:rFonts w:ascii="ＭＳ 明朝" w:eastAsia="ＭＳ 明朝" w:hAnsi="ＭＳ 明朝" w:hint="eastAsia"/>
                          <w:sz w:val="24"/>
                        </w:rPr>
                        <w:t>との密接な連携を図りつつ、学校運営協議会における協議を経て、地域学校協働活動の一環として実施するなど、関係者間でそれぞれの立場を尊重しつつ円滑に役割分担の見直しが行われるよう、保護者及び地域住民とその他関係者の参画を得ながら地域の実情に応じた運用となるように努めること」とし、関係者間でそれぞれの立場を尊重しつつ円滑に役割分担の見直しを図ることとする。</w:t>
                      </w:r>
                    </w:p>
                    <w:p w14:paraId="726CC7A7" w14:textId="77777777" w:rsidR="00676173" w:rsidRPr="00421EA2" w:rsidRDefault="00676173" w:rsidP="00F03101">
                      <w:pPr>
                        <w:spacing w:line="500" w:lineRule="exact"/>
                        <w:rPr>
                          <w:rFonts w:ascii="ＭＳ 明朝" w:eastAsia="ＭＳ 明朝" w:hAnsi="ＭＳ 明朝"/>
                          <w:sz w:val="24"/>
                        </w:rPr>
                      </w:pPr>
                    </w:p>
                    <w:p w14:paraId="52344E6C" w14:textId="77777777" w:rsidR="00676173" w:rsidRPr="00764FBA" w:rsidRDefault="00676173" w:rsidP="00F03101">
                      <w:pPr>
                        <w:spacing w:line="500" w:lineRule="exact"/>
                        <w:rPr>
                          <w:rFonts w:ascii="ＭＳ 明朝" w:eastAsia="ＭＳ 明朝" w:hAnsi="ＭＳ 明朝"/>
                          <w:sz w:val="24"/>
                        </w:rPr>
                      </w:pPr>
                      <w:r w:rsidRPr="00421EA2">
                        <w:rPr>
                          <w:rFonts w:ascii="ＭＳ 明朝" w:eastAsia="ＭＳ 明朝" w:hAnsi="ＭＳ 明朝" w:hint="eastAsia"/>
                          <w:sz w:val="24"/>
                        </w:rPr>
                        <w:t xml:space="preserve">　また、業務の適正化を図るに当たっては、中教審答申（令和６年８月27日）にもあるとおり、「従来はともすると一人一人の教師が強い使命感や責任</w:t>
                      </w:r>
                      <w:r w:rsidR="00F4721A" w:rsidRPr="00421EA2">
                        <w:rPr>
                          <w:rFonts w:ascii="ＭＳ 明朝" w:eastAsia="ＭＳ 明朝" w:hAnsi="ＭＳ 明朝" w:hint="eastAsia"/>
                          <w:sz w:val="24"/>
                        </w:rPr>
                        <w:t>感</w:t>
                      </w:r>
                      <w:r>
                        <w:rPr>
                          <w:rFonts w:ascii="ＭＳ 明朝" w:eastAsia="ＭＳ 明朝" w:hAnsi="ＭＳ 明朝" w:hint="eastAsia"/>
                          <w:sz w:val="24"/>
                        </w:rPr>
                        <w:t>の下で、多様で幅広い業務を自己完結的に抱える傾向</w:t>
                      </w:r>
                      <w:r w:rsidR="00F4721A">
                        <w:rPr>
                          <w:rFonts w:ascii="ＭＳ 明朝" w:eastAsia="ＭＳ 明朝" w:hAnsi="ＭＳ 明朝" w:hint="eastAsia"/>
                          <w:sz w:val="24"/>
                        </w:rPr>
                        <w:t>が</w:t>
                      </w:r>
                      <w:r>
                        <w:rPr>
                          <w:rFonts w:ascii="ＭＳ 明朝" w:eastAsia="ＭＳ 明朝" w:hAnsi="ＭＳ 明朝" w:hint="eastAsia"/>
                          <w:sz w:val="24"/>
                        </w:rPr>
                        <w:t>あったが、このような「個業」型の業務遂行から、業務の一部分を思い切って他の教師や事務職員、支援スタッフ等と分担し「協働」していくことへのシフトチェンジの徹底により、「チーム学校」を実現していくことが必要不可欠であり、このことが働き方改革と教育の質の向上の両立につながるとの共通認識」を持ちつつ、業務の適正化を図ることとする。</w:t>
                      </w:r>
                    </w:p>
                  </w:txbxContent>
                </v:textbox>
                <w10:wrap anchorx="margin"/>
              </v:shape>
            </w:pict>
          </mc:Fallback>
        </mc:AlternateContent>
      </w:r>
    </w:p>
    <w:p w14:paraId="360759D5" w14:textId="77777777" w:rsidR="00764FBA" w:rsidRPr="00421EA2" w:rsidRDefault="00764FBA" w:rsidP="00654D63">
      <w:pPr>
        <w:spacing w:line="400" w:lineRule="exact"/>
        <w:rPr>
          <w:rFonts w:ascii="ＭＳ 明朝" w:eastAsia="ＭＳ 明朝" w:hAnsi="ＭＳ 明朝"/>
          <w:sz w:val="24"/>
          <w:szCs w:val="24"/>
        </w:rPr>
      </w:pPr>
    </w:p>
    <w:p w14:paraId="530E0550" w14:textId="77777777" w:rsidR="00764FBA" w:rsidRPr="00421EA2" w:rsidRDefault="00764FBA" w:rsidP="00654D63">
      <w:pPr>
        <w:spacing w:line="400" w:lineRule="exact"/>
        <w:rPr>
          <w:rFonts w:ascii="ＭＳ 明朝" w:eastAsia="ＭＳ 明朝" w:hAnsi="ＭＳ 明朝"/>
          <w:sz w:val="24"/>
          <w:szCs w:val="24"/>
        </w:rPr>
      </w:pPr>
    </w:p>
    <w:p w14:paraId="5BEEAC19" w14:textId="77777777" w:rsidR="00764FBA" w:rsidRPr="00421EA2" w:rsidRDefault="00764FBA" w:rsidP="00654D63">
      <w:pPr>
        <w:spacing w:line="400" w:lineRule="exact"/>
        <w:rPr>
          <w:rFonts w:ascii="ＭＳ 明朝" w:eastAsia="ＭＳ 明朝" w:hAnsi="ＭＳ 明朝"/>
          <w:sz w:val="24"/>
          <w:szCs w:val="24"/>
        </w:rPr>
      </w:pPr>
    </w:p>
    <w:p w14:paraId="6E4D1358" w14:textId="77777777" w:rsidR="00764FBA" w:rsidRPr="00421EA2" w:rsidRDefault="00764FBA" w:rsidP="00654D63">
      <w:pPr>
        <w:spacing w:line="400" w:lineRule="exact"/>
        <w:rPr>
          <w:rFonts w:ascii="ＭＳ 明朝" w:eastAsia="ＭＳ 明朝" w:hAnsi="ＭＳ 明朝"/>
          <w:sz w:val="24"/>
          <w:szCs w:val="24"/>
        </w:rPr>
      </w:pPr>
    </w:p>
    <w:p w14:paraId="1DEC1620" w14:textId="77777777" w:rsidR="00764FBA" w:rsidRPr="00421EA2" w:rsidRDefault="00764FBA" w:rsidP="00654D63">
      <w:pPr>
        <w:spacing w:line="400" w:lineRule="exact"/>
        <w:rPr>
          <w:rFonts w:ascii="ＭＳ 明朝" w:eastAsia="ＭＳ 明朝" w:hAnsi="ＭＳ 明朝"/>
          <w:sz w:val="24"/>
          <w:szCs w:val="24"/>
        </w:rPr>
      </w:pPr>
    </w:p>
    <w:p w14:paraId="0519868C" w14:textId="77777777" w:rsidR="00764FBA" w:rsidRPr="00421EA2" w:rsidRDefault="00764FBA" w:rsidP="00654D63">
      <w:pPr>
        <w:spacing w:line="400" w:lineRule="exact"/>
        <w:rPr>
          <w:rFonts w:ascii="ＭＳ 明朝" w:eastAsia="ＭＳ 明朝" w:hAnsi="ＭＳ 明朝"/>
          <w:sz w:val="24"/>
          <w:szCs w:val="24"/>
        </w:rPr>
      </w:pPr>
    </w:p>
    <w:p w14:paraId="3F4B4FD3" w14:textId="77777777" w:rsidR="00764FBA" w:rsidRPr="00421EA2" w:rsidRDefault="00764FBA" w:rsidP="00654D63">
      <w:pPr>
        <w:spacing w:line="400" w:lineRule="exact"/>
        <w:rPr>
          <w:rFonts w:ascii="ＭＳ 明朝" w:eastAsia="ＭＳ 明朝" w:hAnsi="ＭＳ 明朝"/>
          <w:sz w:val="24"/>
          <w:szCs w:val="24"/>
        </w:rPr>
      </w:pPr>
    </w:p>
    <w:p w14:paraId="47421683" w14:textId="77777777" w:rsidR="00764FBA" w:rsidRPr="00421EA2" w:rsidRDefault="00764FBA" w:rsidP="00654D63">
      <w:pPr>
        <w:spacing w:line="400" w:lineRule="exact"/>
        <w:rPr>
          <w:rFonts w:ascii="ＭＳ 明朝" w:eastAsia="ＭＳ 明朝" w:hAnsi="ＭＳ 明朝"/>
          <w:sz w:val="24"/>
          <w:szCs w:val="24"/>
        </w:rPr>
      </w:pPr>
    </w:p>
    <w:p w14:paraId="4D6676A8" w14:textId="77777777" w:rsidR="00764FBA" w:rsidRPr="00421EA2" w:rsidRDefault="00764FBA" w:rsidP="00654D63">
      <w:pPr>
        <w:spacing w:line="400" w:lineRule="exact"/>
        <w:rPr>
          <w:rFonts w:ascii="ＭＳ 明朝" w:eastAsia="ＭＳ 明朝" w:hAnsi="ＭＳ 明朝"/>
          <w:sz w:val="24"/>
          <w:szCs w:val="24"/>
        </w:rPr>
      </w:pPr>
    </w:p>
    <w:p w14:paraId="6EE2E76A" w14:textId="77777777" w:rsidR="00764FBA" w:rsidRPr="00421EA2" w:rsidRDefault="00764FBA" w:rsidP="00654D63">
      <w:pPr>
        <w:spacing w:line="400" w:lineRule="exact"/>
        <w:rPr>
          <w:rFonts w:ascii="ＭＳ 明朝" w:eastAsia="ＭＳ 明朝" w:hAnsi="ＭＳ 明朝"/>
          <w:sz w:val="24"/>
          <w:szCs w:val="24"/>
        </w:rPr>
      </w:pPr>
    </w:p>
    <w:p w14:paraId="11D4CC4A" w14:textId="77777777" w:rsidR="00764FBA" w:rsidRPr="00421EA2" w:rsidRDefault="00764FBA" w:rsidP="00654D63">
      <w:pPr>
        <w:spacing w:line="400" w:lineRule="exact"/>
        <w:rPr>
          <w:rFonts w:ascii="ＭＳ 明朝" w:eastAsia="ＭＳ 明朝" w:hAnsi="ＭＳ 明朝"/>
          <w:sz w:val="24"/>
          <w:szCs w:val="24"/>
        </w:rPr>
      </w:pPr>
    </w:p>
    <w:p w14:paraId="2BADF33F" w14:textId="77777777" w:rsidR="00764FBA" w:rsidRPr="00421EA2" w:rsidRDefault="00764FBA" w:rsidP="00654D63">
      <w:pPr>
        <w:spacing w:line="400" w:lineRule="exact"/>
        <w:rPr>
          <w:rFonts w:ascii="ＭＳ 明朝" w:eastAsia="ＭＳ 明朝" w:hAnsi="ＭＳ 明朝"/>
          <w:sz w:val="24"/>
          <w:szCs w:val="24"/>
        </w:rPr>
      </w:pPr>
    </w:p>
    <w:p w14:paraId="4B5992D9" w14:textId="77777777" w:rsidR="00764FBA" w:rsidRPr="00421EA2" w:rsidRDefault="00764FBA" w:rsidP="00654D63">
      <w:pPr>
        <w:spacing w:line="400" w:lineRule="exact"/>
        <w:rPr>
          <w:rFonts w:ascii="ＭＳ 明朝" w:eastAsia="ＭＳ 明朝" w:hAnsi="ＭＳ 明朝"/>
          <w:sz w:val="24"/>
          <w:szCs w:val="24"/>
        </w:rPr>
      </w:pPr>
    </w:p>
    <w:p w14:paraId="46637C4D" w14:textId="77777777" w:rsidR="00764FBA" w:rsidRPr="00421EA2" w:rsidRDefault="00764FBA" w:rsidP="00654D63">
      <w:pPr>
        <w:spacing w:line="400" w:lineRule="exact"/>
        <w:rPr>
          <w:rFonts w:ascii="ＭＳ 明朝" w:eastAsia="ＭＳ 明朝" w:hAnsi="ＭＳ 明朝"/>
          <w:sz w:val="24"/>
          <w:szCs w:val="24"/>
        </w:rPr>
      </w:pPr>
    </w:p>
    <w:p w14:paraId="71A47E45" w14:textId="77777777" w:rsidR="00764FBA" w:rsidRPr="00421EA2" w:rsidRDefault="00764FBA" w:rsidP="00654D63">
      <w:pPr>
        <w:spacing w:line="400" w:lineRule="exact"/>
        <w:rPr>
          <w:rFonts w:ascii="ＭＳ 明朝" w:eastAsia="ＭＳ 明朝" w:hAnsi="ＭＳ 明朝"/>
          <w:sz w:val="24"/>
          <w:szCs w:val="24"/>
        </w:rPr>
      </w:pPr>
    </w:p>
    <w:p w14:paraId="4E8D1746" w14:textId="77777777" w:rsidR="00764FBA" w:rsidRPr="00421EA2" w:rsidRDefault="00764FBA" w:rsidP="00654D63">
      <w:pPr>
        <w:spacing w:line="400" w:lineRule="exact"/>
        <w:rPr>
          <w:rFonts w:ascii="ＭＳ 明朝" w:eastAsia="ＭＳ 明朝" w:hAnsi="ＭＳ 明朝"/>
          <w:sz w:val="24"/>
          <w:szCs w:val="24"/>
        </w:rPr>
      </w:pPr>
    </w:p>
    <w:p w14:paraId="15C2BC2A" w14:textId="77777777" w:rsidR="00764FBA" w:rsidRPr="00421EA2" w:rsidRDefault="00764FBA" w:rsidP="00654D63">
      <w:pPr>
        <w:spacing w:line="400" w:lineRule="exact"/>
        <w:rPr>
          <w:rFonts w:ascii="ＭＳ 明朝" w:eastAsia="ＭＳ 明朝" w:hAnsi="ＭＳ 明朝"/>
          <w:sz w:val="24"/>
          <w:szCs w:val="24"/>
        </w:rPr>
      </w:pPr>
    </w:p>
    <w:p w14:paraId="6AB941AA" w14:textId="77777777" w:rsidR="00764FBA" w:rsidRPr="00421EA2" w:rsidRDefault="00764FBA" w:rsidP="00654D63">
      <w:pPr>
        <w:spacing w:line="400" w:lineRule="exact"/>
        <w:rPr>
          <w:rFonts w:ascii="ＭＳ 明朝" w:eastAsia="ＭＳ 明朝" w:hAnsi="ＭＳ 明朝"/>
          <w:sz w:val="24"/>
          <w:szCs w:val="24"/>
        </w:rPr>
      </w:pPr>
    </w:p>
    <w:p w14:paraId="60190F9E" w14:textId="77777777" w:rsidR="00764FBA" w:rsidRPr="00421EA2" w:rsidRDefault="00764FBA" w:rsidP="00654D63">
      <w:pPr>
        <w:spacing w:line="400" w:lineRule="exact"/>
        <w:rPr>
          <w:rFonts w:ascii="ＭＳ 明朝" w:eastAsia="ＭＳ 明朝" w:hAnsi="ＭＳ 明朝"/>
          <w:sz w:val="24"/>
          <w:szCs w:val="24"/>
        </w:rPr>
      </w:pPr>
    </w:p>
    <w:p w14:paraId="3C78F9B7" w14:textId="77777777" w:rsidR="00764FBA" w:rsidRPr="00421EA2" w:rsidRDefault="00764FBA" w:rsidP="00654D63">
      <w:pPr>
        <w:spacing w:line="400" w:lineRule="exact"/>
        <w:rPr>
          <w:rFonts w:ascii="ＭＳ 明朝" w:eastAsia="ＭＳ 明朝" w:hAnsi="ＭＳ 明朝"/>
          <w:sz w:val="24"/>
          <w:szCs w:val="24"/>
        </w:rPr>
      </w:pPr>
    </w:p>
    <w:p w14:paraId="0810A8BE" w14:textId="77777777" w:rsidR="00764FBA" w:rsidRPr="00421EA2" w:rsidRDefault="00764FBA" w:rsidP="00654D63">
      <w:pPr>
        <w:spacing w:line="400" w:lineRule="exact"/>
        <w:rPr>
          <w:rFonts w:ascii="ＭＳ 明朝" w:eastAsia="ＭＳ 明朝" w:hAnsi="ＭＳ 明朝"/>
          <w:sz w:val="24"/>
          <w:szCs w:val="24"/>
        </w:rPr>
      </w:pPr>
    </w:p>
    <w:p w14:paraId="02262A8A" w14:textId="77777777" w:rsidR="00764FBA" w:rsidRPr="00421EA2" w:rsidRDefault="00764FBA" w:rsidP="00654D63">
      <w:pPr>
        <w:spacing w:line="400" w:lineRule="exact"/>
        <w:rPr>
          <w:rFonts w:ascii="ＭＳ 明朝" w:eastAsia="ＭＳ 明朝" w:hAnsi="ＭＳ 明朝"/>
          <w:sz w:val="24"/>
          <w:szCs w:val="24"/>
        </w:rPr>
      </w:pPr>
    </w:p>
    <w:p w14:paraId="0D3A9560" w14:textId="77777777" w:rsidR="00764FBA" w:rsidRPr="00421EA2" w:rsidRDefault="00764FBA" w:rsidP="00654D63">
      <w:pPr>
        <w:spacing w:line="400" w:lineRule="exact"/>
        <w:rPr>
          <w:rFonts w:ascii="ＭＳ 明朝" w:eastAsia="ＭＳ 明朝" w:hAnsi="ＭＳ 明朝"/>
          <w:sz w:val="24"/>
          <w:szCs w:val="24"/>
        </w:rPr>
      </w:pPr>
    </w:p>
    <w:p w14:paraId="1B8141EC" w14:textId="77777777" w:rsidR="00764FBA" w:rsidRPr="00421EA2" w:rsidRDefault="00764FBA" w:rsidP="00654D63">
      <w:pPr>
        <w:spacing w:line="400" w:lineRule="exact"/>
        <w:rPr>
          <w:rFonts w:ascii="ＭＳ 明朝" w:eastAsia="ＭＳ 明朝" w:hAnsi="ＭＳ 明朝"/>
          <w:sz w:val="24"/>
          <w:szCs w:val="24"/>
        </w:rPr>
      </w:pPr>
    </w:p>
    <w:p w14:paraId="48CAAE20" w14:textId="77777777" w:rsidR="00F71B89" w:rsidRPr="00421EA2" w:rsidRDefault="00F71B89" w:rsidP="00F71B89">
      <w:pPr>
        <w:spacing w:line="400" w:lineRule="exact"/>
        <w:ind w:firstLineChars="100" w:firstLine="240"/>
        <w:rPr>
          <w:rFonts w:ascii="ＭＳ 明朝" w:eastAsia="ＭＳ 明朝" w:hAnsi="ＭＳ 明朝"/>
          <w:sz w:val="24"/>
          <w:szCs w:val="24"/>
        </w:rPr>
      </w:pPr>
      <w:r w:rsidRPr="00421EA2">
        <w:rPr>
          <w:rFonts w:ascii="ＭＳ 明朝" w:eastAsia="ＭＳ 明朝" w:hAnsi="ＭＳ 明朝" w:hint="eastAsia"/>
          <w:sz w:val="24"/>
          <w:szCs w:val="24"/>
        </w:rPr>
        <w:lastRenderedPageBreak/>
        <w:t>〔教育委員会の取組〕</w:t>
      </w:r>
    </w:p>
    <w:p w14:paraId="2286E372" w14:textId="77777777" w:rsidR="00F71B89" w:rsidRPr="00421EA2" w:rsidRDefault="00F71B89" w:rsidP="00F71B89">
      <w:pPr>
        <w:spacing w:line="400" w:lineRule="exact"/>
        <w:ind w:leftChars="100" w:left="45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・「業務の見直し・適正化の基本的な考え方」を踏まえながら、「学校と教師の業務の３分類」に基づく業務の精査や学校業務の適正化に係る見直しを進める。</w:t>
      </w:r>
    </w:p>
    <w:p w14:paraId="2BD05818" w14:textId="77777777" w:rsidR="00F71B89" w:rsidRPr="00421EA2" w:rsidRDefault="00F71B89" w:rsidP="00F71B89">
      <w:pPr>
        <w:spacing w:line="400" w:lineRule="exact"/>
        <w:ind w:leftChars="100" w:left="450" w:hangingChars="100" w:hanging="240"/>
        <w:rPr>
          <w:rFonts w:ascii="ＭＳ 明朝" w:eastAsia="ＭＳ 明朝" w:hAnsi="ＭＳ 明朝"/>
          <w:sz w:val="24"/>
          <w:szCs w:val="24"/>
        </w:rPr>
      </w:pPr>
      <w:r w:rsidRPr="00421EA2">
        <w:rPr>
          <w:rFonts w:ascii="ＭＳ 明朝" w:eastAsia="ＭＳ 明朝" w:hAnsi="ＭＳ 明朝" w:hint="eastAsia"/>
          <w:noProof/>
          <w:sz w:val="24"/>
          <w:szCs w:val="24"/>
        </w:rPr>
        <mc:AlternateContent>
          <mc:Choice Requires="wps">
            <w:drawing>
              <wp:anchor distT="0" distB="0" distL="114300" distR="114300" simplePos="0" relativeHeight="251695104" behindDoc="0" locked="0" layoutInCell="1" allowOverlap="1" wp14:anchorId="780F5D1A" wp14:editId="0073AD9A">
                <wp:simplePos x="0" y="0"/>
                <wp:positionH relativeFrom="margin">
                  <wp:align>left</wp:align>
                </wp:positionH>
                <wp:positionV relativeFrom="paragraph">
                  <wp:posOffset>59143</wp:posOffset>
                </wp:positionV>
                <wp:extent cx="5896303" cy="5507421"/>
                <wp:effectExtent l="0" t="0" r="28575" b="17145"/>
                <wp:wrapNone/>
                <wp:docPr id="5" name="テキスト ボックス 5"/>
                <wp:cNvGraphicFramePr/>
                <a:graphic xmlns:a="http://schemas.openxmlformats.org/drawingml/2006/main">
                  <a:graphicData uri="http://schemas.microsoft.com/office/word/2010/wordprocessingShape">
                    <wps:wsp>
                      <wps:cNvSpPr txBox="1"/>
                      <wps:spPr>
                        <a:xfrm>
                          <a:off x="0" y="0"/>
                          <a:ext cx="5896303" cy="5507421"/>
                        </a:xfrm>
                        <a:prstGeom prst="rect">
                          <a:avLst/>
                        </a:prstGeom>
                        <a:solidFill>
                          <a:schemeClr val="lt1"/>
                        </a:solidFill>
                        <a:ln w="6350">
                          <a:solidFill>
                            <a:prstClr val="black"/>
                          </a:solidFill>
                        </a:ln>
                      </wps:spPr>
                      <wps:txbx>
                        <w:txbxContent>
                          <w:p w14:paraId="211750DE" w14:textId="77777777" w:rsidR="00F71B89" w:rsidRPr="00421EA2" w:rsidRDefault="00F71B89" w:rsidP="00F71B89">
                            <w:pPr>
                              <w:spacing w:line="400" w:lineRule="exact"/>
                              <w:ind w:leftChars="100" w:left="210"/>
                              <w:rPr>
                                <w:rFonts w:ascii="ＭＳ 明朝" w:eastAsia="ＭＳ 明朝" w:hAnsi="ＭＳ 明朝"/>
                                <w:sz w:val="24"/>
                                <w:szCs w:val="24"/>
                              </w:rPr>
                            </w:pPr>
                            <w:r w:rsidRPr="00421EA2">
                              <w:rPr>
                                <w:rFonts w:ascii="ＭＳ 明朝" w:eastAsia="ＭＳ 明朝" w:hAnsi="ＭＳ 明朝" w:hint="eastAsia"/>
                                <w:sz w:val="24"/>
                                <w:szCs w:val="24"/>
                              </w:rPr>
                              <w:t>【学校以外が担うべき業務】</w:t>
                            </w:r>
                          </w:p>
                          <w:p w14:paraId="16860D86" w14:textId="77777777" w:rsidR="00F71B89" w:rsidRPr="00421EA2" w:rsidRDefault="00F71B89" w:rsidP="00F71B89">
                            <w:pPr>
                              <w:spacing w:line="400" w:lineRule="exact"/>
                              <w:ind w:leftChars="100" w:left="45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・「登下校時の通学路における日常的な見守り活動等」に</w:t>
                            </w:r>
                            <w:r w:rsidR="0048121A" w:rsidRPr="00421EA2">
                              <w:rPr>
                                <w:rFonts w:ascii="ＭＳ 明朝" w:eastAsia="ＭＳ 明朝" w:hAnsi="ＭＳ 明朝" w:hint="eastAsia"/>
                                <w:sz w:val="24"/>
                                <w:szCs w:val="24"/>
                              </w:rPr>
                              <w:t>つ</w:t>
                            </w:r>
                            <w:r w:rsidRPr="00421EA2">
                              <w:rPr>
                                <w:rFonts w:ascii="ＭＳ 明朝" w:eastAsia="ＭＳ 明朝" w:hAnsi="ＭＳ 明朝" w:hint="eastAsia"/>
                                <w:sz w:val="24"/>
                                <w:szCs w:val="24"/>
                              </w:rPr>
                              <w:t>いては、黒部市ＰＴＡ</w:t>
                            </w:r>
                            <w:r w:rsidR="006437A7" w:rsidRPr="00421EA2">
                              <w:rPr>
                                <w:rFonts w:ascii="ＭＳ 明朝" w:eastAsia="ＭＳ 明朝" w:hAnsi="ＭＳ 明朝" w:hint="eastAsia"/>
                                <w:sz w:val="24"/>
                                <w:szCs w:val="24"/>
                              </w:rPr>
                              <w:t>連絡協議</w:t>
                            </w:r>
                            <w:r w:rsidRPr="00421EA2">
                              <w:rPr>
                                <w:rFonts w:ascii="ＭＳ 明朝" w:eastAsia="ＭＳ 明朝" w:hAnsi="ＭＳ 明朝" w:hint="eastAsia"/>
                                <w:sz w:val="24"/>
                                <w:szCs w:val="24"/>
                              </w:rPr>
                              <w:t>会や地域安全パトロール隊に働きかけ</w:t>
                            </w:r>
                            <w:r w:rsidR="0048121A" w:rsidRPr="00421EA2">
                              <w:rPr>
                                <w:rFonts w:ascii="ＭＳ 明朝" w:eastAsia="ＭＳ 明朝" w:hAnsi="ＭＳ 明朝" w:hint="eastAsia"/>
                                <w:sz w:val="24"/>
                                <w:szCs w:val="24"/>
                              </w:rPr>
                              <w:t>、</w:t>
                            </w:r>
                            <w:r w:rsidRPr="00421EA2">
                              <w:rPr>
                                <w:rFonts w:ascii="ＭＳ 明朝" w:eastAsia="ＭＳ 明朝" w:hAnsi="ＭＳ 明朝" w:hint="eastAsia"/>
                                <w:sz w:val="24"/>
                                <w:szCs w:val="24"/>
                              </w:rPr>
                              <w:t>積極的な連携に努める。</w:t>
                            </w:r>
                          </w:p>
                          <w:p w14:paraId="2FC17BFD" w14:textId="77777777" w:rsidR="00F71B89" w:rsidRPr="00421EA2" w:rsidRDefault="00F71B89" w:rsidP="00F71B89">
                            <w:pPr>
                              <w:spacing w:line="400" w:lineRule="exact"/>
                              <w:ind w:leftChars="100" w:left="45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・「放課後から夜間などにおける校外の見回り、児童生徒が補導された時の対応」の校外の見回りに</w:t>
                            </w:r>
                            <w:r w:rsidR="0048121A" w:rsidRPr="00421EA2">
                              <w:rPr>
                                <w:rFonts w:ascii="ＭＳ 明朝" w:eastAsia="ＭＳ 明朝" w:hAnsi="ＭＳ 明朝" w:hint="eastAsia"/>
                                <w:sz w:val="24"/>
                                <w:szCs w:val="24"/>
                              </w:rPr>
                              <w:t>つ</w:t>
                            </w:r>
                            <w:r w:rsidRPr="00421EA2">
                              <w:rPr>
                                <w:rFonts w:ascii="ＭＳ 明朝" w:eastAsia="ＭＳ 明朝" w:hAnsi="ＭＳ 明朝" w:hint="eastAsia"/>
                                <w:sz w:val="24"/>
                                <w:szCs w:val="24"/>
                              </w:rPr>
                              <w:t>いては</w:t>
                            </w:r>
                            <w:r w:rsidR="00954FFC" w:rsidRPr="00421EA2">
                              <w:rPr>
                                <w:rFonts w:ascii="ＭＳ 明朝" w:eastAsia="ＭＳ 明朝" w:hAnsi="ＭＳ 明朝" w:hint="eastAsia"/>
                                <w:sz w:val="24"/>
                                <w:szCs w:val="24"/>
                              </w:rPr>
                              <w:t>、</w:t>
                            </w:r>
                            <w:r w:rsidRPr="00421EA2">
                              <w:rPr>
                                <w:rFonts w:ascii="ＭＳ 明朝" w:eastAsia="ＭＳ 明朝" w:hAnsi="ＭＳ 明朝" w:hint="eastAsia"/>
                                <w:sz w:val="24"/>
                                <w:szCs w:val="24"/>
                              </w:rPr>
                              <w:t>黒部市ＰＴＡ</w:t>
                            </w:r>
                            <w:r w:rsidR="006437A7" w:rsidRPr="00421EA2">
                              <w:rPr>
                                <w:rFonts w:ascii="ＭＳ 明朝" w:eastAsia="ＭＳ 明朝" w:hAnsi="ＭＳ 明朝" w:hint="eastAsia"/>
                                <w:sz w:val="24"/>
                                <w:szCs w:val="24"/>
                              </w:rPr>
                              <w:t>連絡協議</w:t>
                            </w:r>
                            <w:r w:rsidRPr="00421EA2">
                              <w:rPr>
                                <w:rFonts w:ascii="ＭＳ 明朝" w:eastAsia="ＭＳ 明朝" w:hAnsi="ＭＳ 明朝" w:hint="eastAsia"/>
                                <w:sz w:val="24"/>
                                <w:szCs w:val="24"/>
                              </w:rPr>
                              <w:t>会や青少年育成黒部市民会議等に働きかけ</w:t>
                            </w:r>
                            <w:r w:rsidR="00954FFC" w:rsidRPr="00421EA2">
                              <w:rPr>
                                <w:rFonts w:ascii="ＭＳ 明朝" w:eastAsia="ＭＳ 明朝" w:hAnsi="ＭＳ 明朝" w:hint="eastAsia"/>
                                <w:sz w:val="24"/>
                                <w:szCs w:val="24"/>
                              </w:rPr>
                              <w:t>、</w:t>
                            </w:r>
                            <w:r w:rsidRPr="00421EA2">
                              <w:rPr>
                                <w:rFonts w:ascii="ＭＳ 明朝" w:eastAsia="ＭＳ 明朝" w:hAnsi="ＭＳ 明朝" w:hint="eastAsia"/>
                                <w:sz w:val="24"/>
                                <w:szCs w:val="24"/>
                              </w:rPr>
                              <w:t>積極的な連携に努める。また、児童生徒が補導された時の対応については、その初動対応を教育委員会が行う。</w:t>
                            </w:r>
                          </w:p>
                          <w:p w14:paraId="2CBE5621" w14:textId="77777777" w:rsidR="00F71B89" w:rsidRPr="00421EA2" w:rsidRDefault="00F71B89" w:rsidP="00F71B89">
                            <w:pPr>
                              <w:spacing w:line="400" w:lineRule="exact"/>
                              <w:ind w:leftChars="100" w:left="45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・「学校徴収金の徴収・管理」については、配置されている支援スタッフの活用を推進する。</w:t>
                            </w:r>
                          </w:p>
                          <w:p w14:paraId="1CFAF2D4" w14:textId="77777777" w:rsidR="00F71B89" w:rsidRPr="00421EA2" w:rsidRDefault="00F71B89" w:rsidP="00F71B89">
                            <w:pPr>
                              <w:spacing w:line="400" w:lineRule="exact"/>
                              <w:ind w:leftChars="100" w:left="45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・「地域学校協働活動の関係者間の連絡調整</w:t>
                            </w:r>
                            <w:r w:rsidR="0048121A" w:rsidRPr="00421EA2">
                              <w:rPr>
                                <w:rFonts w:ascii="ＭＳ 明朝" w:eastAsia="ＭＳ 明朝" w:hAnsi="ＭＳ 明朝" w:hint="eastAsia"/>
                                <w:sz w:val="24"/>
                                <w:szCs w:val="24"/>
                              </w:rPr>
                              <w:t>等</w:t>
                            </w:r>
                            <w:r w:rsidRPr="00421EA2">
                              <w:rPr>
                                <w:rFonts w:ascii="ＭＳ 明朝" w:eastAsia="ＭＳ 明朝" w:hAnsi="ＭＳ 明朝" w:hint="eastAsia"/>
                                <w:sz w:val="24"/>
                                <w:szCs w:val="24"/>
                              </w:rPr>
                              <w:t>」に</w:t>
                            </w:r>
                            <w:r w:rsidR="0048121A" w:rsidRPr="00421EA2">
                              <w:rPr>
                                <w:rFonts w:ascii="ＭＳ 明朝" w:eastAsia="ＭＳ 明朝" w:hAnsi="ＭＳ 明朝" w:hint="eastAsia"/>
                                <w:sz w:val="24"/>
                                <w:szCs w:val="24"/>
                              </w:rPr>
                              <w:t>つ</w:t>
                            </w:r>
                            <w:r w:rsidRPr="00421EA2">
                              <w:rPr>
                                <w:rFonts w:ascii="ＭＳ 明朝" w:eastAsia="ＭＳ 明朝" w:hAnsi="ＭＳ 明朝" w:hint="eastAsia"/>
                                <w:sz w:val="24"/>
                                <w:szCs w:val="24"/>
                              </w:rPr>
                              <w:t>いては、各校に地域学校協働本部コーディネーターを配置し</w:t>
                            </w:r>
                            <w:r w:rsidR="00954FFC" w:rsidRPr="00421EA2">
                              <w:rPr>
                                <w:rFonts w:ascii="ＭＳ 明朝" w:eastAsia="ＭＳ 明朝" w:hAnsi="ＭＳ 明朝" w:hint="eastAsia"/>
                                <w:sz w:val="24"/>
                                <w:szCs w:val="24"/>
                              </w:rPr>
                              <w:t>、</w:t>
                            </w:r>
                            <w:r w:rsidRPr="00421EA2">
                              <w:rPr>
                                <w:rFonts w:ascii="ＭＳ 明朝" w:eastAsia="ＭＳ 明朝" w:hAnsi="ＭＳ 明朝" w:hint="eastAsia"/>
                                <w:sz w:val="24"/>
                                <w:szCs w:val="24"/>
                              </w:rPr>
                              <w:t>関係者間の連絡調整が行えるようにする。</w:t>
                            </w:r>
                          </w:p>
                          <w:p w14:paraId="62426364" w14:textId="77777777" w:rsidR="00F71B89" w:rsidRPr="00421EA2" w:rsidRDefault="00F71B89" w:rsidP="00F71B89">
                            <w:pPr>
                              <w:spacing w:line="400" w:lineRule="exact"/>
                              <w:ind w:leftChars="100" w:left="45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・「保護者等からの過剰な苦情や不当な要求等の学校では対応が困難な事案への対応」に</w:t>
                            </w:r>
                            <w:r w:rsidR="0048121A" w:rsidRPr="00421EA2">
                              <w:rPr>
                                <w:rFonts w:ascii="ＭＳ 明朝" w:eastAsia="ＭＳ 明朝" w:hAnsi="ＭＳ 明朝" w:hint="eastAsia"/>
                                <w:sz w:val="24"/>
                                <w:szCs w:val="24"/>
                              </w:rPr>
                              <w:t>つ</w:t>
                            </w:r>
                            <w:r w:rsidRPr="00421EA2">
                              <w:rPr>
                                <w:rFonts w:ascii="ＭＳ 明朝" w:eastAsia="ＭＳ 明朝" w:hAnsi="ＭＳ 明朝" w:hint="eastAsia"/>
                                <w:sz w:val="24"/>
                                <w:szCs w:val="24"/>
                              </w:rPr>
                              <w:t>いては、学校からの相談に応じて教育委員会が対応するなど、学校が当該業務を担わないようにするために必要な措置を講ずる。</w:t>
                            </w:r>
                          </w:p>
                          <w:p w14:paraId="27EBCBE5" w14:textId="77777777" w:rsidR="00F71B89" w:rsidRPr="00224CAE" w:rsidRDefault="00F71B89" w:rsidP="00F71B89">
                            <w:pPr>
                              <w:spacing w:line="400" w:lineRule="exact"/>
                              <w:ind w:leftChars="100" w:left="210"/>
                              <w:rPr>
                                <w:rFonts w:ascii="ＭＳ 明朝" w:eastAsia="ＭＳ 明朝" w:hAnsi="ＭＳ 明朝"/>
                                <w:sz w:val="24"/>
                                <w:szCs w:val="24"/>
                              </w:rPr>
                            </w:pPr>
                            <w:r>
                              <w:rPr>
                                <w:rFonts w:ascii="ＭＳ 明朝" w:eastAsia="ＭＳ 明朝" w:hAnsi="ＭＳ 明朝" w:hint="eastAsia"/>
                                <w:sz w:val="24"/>
                                <w:szCs w:val="24"/>
                              </w:rPr>
                              <w:t>【</w:t>
                            </w:r>
                            <w:r w:rsidRPr="00224CAE">
                              <w:rPr>
                                <w:rFonts w:ascii="ＭＳ 明朝" w:eastAsia="ＭＳ 明朝" w:hAnsi="ＭＳ 明朝" w:hint="eastAsia"/>
                                <w:sz w:val="24"/>
                                <w:szCs w:val="24"/>
                              </w:rPr>
                              <w:t>教師以外が積極的に参画すべき業務</w:t>
                            </w:r>
                            <w:r>
                              <w:rPr>
                                <w:rFonts w:ascii="ＭＳ 明朝" w:eastAsia="ＭＳ 明朝" w:hAnsi="ＭＳ 明朝" w:hint="eastAsia"/>
                                <w:sz w:val="24"/>
                                <w:szCs w:val="24"/>
                              </w:rPr>
                              <w:t>】</w:t>
                            </w:r>
                          </w:p>
                          <w:p w14:paraId="1BF9DE7E" w14:textId="77777777" w:rsidR="00F71B89" w:rsidRDefault="00F71B89" w:rsidP="00F71B89">
                            <w:pPr>
                              <w:spacing w:line="40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・業務量の縮減、デジタル技術の活用を図りながら、事務職員及び支援スタッフその他の学校における教師以外の担い手の</w:t>
                            </w:r>
                            <w:r w:rsidR="007D5BEA">
                              <w:rPr>
                                <w:rFonts w:ascii="ＭＳ 明朝" w:eastAsia="ＭＳ 明朝" w:hAnsi="ＭＳ 明朝" w:hint="eastAsia"/>
                                <w:sz w:val="24"/>
                                <w:szCs w:val="24"/>
                              </w:rPr>
                              <w:t>、</w:t>
                            </w:r>
                            <w:r>
                              <w:rPr>
                                <w:rFonts w:ascii="ＭＳ 明朝" w:eastAsia="ＭＳ 明朝" w:hAnsi="ＭＳ 明朝" w:hint="eastAsia"/>
                                <w:sz w:val="24"/>
                                <w:szCs w:val="24"/>
                              </w:rPr>
                              <w:t>これらの業務への積極的な参画の促進のために必要な措置を講ずる。</w:t>
                            </w:r>
                          </w:p>
                          <w:p w14:paraId="5BD95A7E" w14:textId="77777777" w:rsidR="00F71B89" w:rsidRPr="00224CAE" w:rsidRDefault="00F71B89" w:rsidP="00F71B89">
                            <w:pPr>
                              <w:spacing w:line="400" w:lineRule="exact"/>
                              <w:ind w:leftChars="100" w:left="210"/>
                              <w:rPr>
                                <w:rFonts w:ascii="ＭＳ 明朝" w:eastAsia="ＭＳ 明朝" w:hAnsi="ＭＳ 明朝"/>
                                <w:sz w:val="24"/>
                                <w:szCs w:val="24"/>
                              </w:rPr>
                            </w:pPr>
                            <w:r>
                              <w:rPr>
                                <w:rFonts w:ascii="ＭＳ 明朝" w:eastAsia="ＭＳ 明朝" w:hAnsi="ＭＳ 明朝" w:hint="eastAsia"/>
                                <w:sz w:val="24"/>
                                <w:szCs w:val="24"/>
                              </w:rPr>
                              <w:t>【</w:t>
                            </w:r>
                            <w:r w:rsidRPr="00224CAE">
                              <w:rPr>
                                <w:rFonts w:ascii="ＭＳ 明朝" w:eastAsia="ＭＳ 明朝" w:hAnsi="ＭＳ 明朝" w:hint="eastAsia"/>
                                <w:sz w:val="24"/>
                                <w:szCs w:val="24"/>
                              </w:rPr>
                              <w:t>教師の業務だが、負担軽減を促進すべき業務</w:t>
                            </w:r>
                            <w:r>
                              <w:rPr>
                                <w:rFonts w:ascii="ＭＳ 明朝" w:eastAsia="ＭＳ 明朝" w:hAnsi="ＭＳ 明朝" w:hint="eastAsia"/>
                                <w:sz w:val="24"/>
                                <w:szCs w:val="24"/>
                              </w:rPr>
                              <w:t>】</w:t>
                            </w:r>
                          </w:p>
                          <w:p w14:paraId="3C7181FE" w14:textId="77777777" w:rsidR="00F71B89" w:rsidRDefault="00F71B89" w:rsidP="00F71B89">
                            <w:pPr>
                              <w:spacing w:line="40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・業務量の縮減、校務のＤＸ化の促進、教師と支援スタッフ等との効果的な連携・協働の促進など、教師の業務の負担を軽減するために必要な措置を講ずる。</w:t>
                            </w:r>
                          </w:p>
                          <w:p w14:paraId="6994CE87" w14:textId="77777777" w:rsidR="00F71B89" w:rsidRPr="00F71B89" w:rsidRDefault="00F71B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0F5D1A" id="テキスト ボックス 5" o:spid="_x0000_s1033" type="#_x0000_t202" style="position:absolute;left:0;text-align:left;margin-left:0;margin-top:4.65pt;width:464.3pt;height:433.65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" fillcolor="white [3201]" strokeweight=".5pt">
                <v:textbox>
                  <w:txbxContent>
                    <w:p w14:paraId="211750DE" w14:textId="77777777" w:rsidR="00F71B89" w:rsidRPr="00421EA2" w:rsidRDefault="00F71B89" w:rsidP="00F71B89">
                      <w:pPr>
                        <w:spacing w:line="400" w:lineRule="exact"/>
                        <w:ind w:leftChars="100" w:left="210"/>
                        <w:rPr>
                          <w:rFonts w:ascii="ＭＳ 明朝" w:eastAsia="ＭＳ 明朝" w:hAnsi="ＭＳ 明朝"/>
                          <w:sz w:val="24"/>
                          <w:szCs w:val="24"/>
                        </w:rPr>
                      </w:pPr>
                      <w:r w:rsidRPr="00421EA2">
                        <w:rPr>
                          <w:rFonts w:ascii="ＭＳ 明朝" w:eastAsia="ＭＳ 明朝" w:hAnsi="ＭＳ 明朝" w:hint="eastAsia"/>
                          <w:sz w:val="24"/>
                          <w:szCs w:val="24"/>
                        </w:rPr>
                        <w:t>【学校以外が担うべき業務】</w:t>
                      </w:r>
                    </w:p>
                    <w:p w14:paraId="16860D86" w14:textId="77777777" w:rsidR="00F71B89" w:rsidRPr="00421EA2" w:rsidRDefault="00F71B89" w:rsidP="00F71B89">
                      <w:pPr>
                        <w:spacing w:line="400" w:lineRule="exact"/>
                        <w:ind w:leftChars="100" w:left="45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・「登下校時の通学路における日常的な見守り活動等」に</w:t>
                      </w:r>
                      <w:r w:rsidR="0048121A" w:rsidRPr="00421EA2">
                        <w:rPr>
                          <w:rFonts w:ascii="ＭＳ 明朝" w:eastAsia="ＭＳ 明朝" w:hAnsi="ＭＳ 明朝" w:hint="eastAsia"/>
                          <w:sz w:val="24"/>
                          <w:szCs w:val="24"/>
                        </w:rPr>
                        <w:t>つ</w:t>
                      </w:r>
                      <w:r w:rsidRPr="00421EA2">
                        <w:rPr>
                          <w:rFonts w:ascii="ＭＳ 明朝" w:eastAsia="ＭＳ 明朝" w:hAnsi="ＭＳ 明朝" w:hint="eastAsia"/>
                          <w:sz w:val="24"/>
                          <w:szCs w:val="24"/>
                        </w:rPr>
                        <w:t>いては、黒部市ＰＴＡ</w:t>
                      </w:r>
                      <w:r w:rsidR="006437A7" w:rsidRPr="00421EA2">
                        <w:rPr>
                          <w:rFonts w:ascii="ＭＳ 明朝" w:eastAsia="ＭＳ 明朝" w:hAnsi="ＭＳ 明朝" w:hint="eastAsia"/>
                          <w:sz w:val="24"/>
                          <w:szCs w:val="24"/>
                        </w:rPr>
                        <w:t>連絡協議</w:t>
                      </w:r>
                      <w:r w:rsidRPr="00421EA2">
                        <w:rPr>
                          <w:rFonts w:ascii="ＭＳ 明朝" w:eastAsia="ＭＳ 明朝" w:hAnsi="ＭＳ 明朝" w:hint="eastAsia"/>
                          <w:sz w:val="24"/>
                          <w:szCs w:val="24"/>
                        </w:rPr>
                        <w:t>会や地域安全パトロール隊に働きかけ</w:t>
                      </w:r>
                      <w:r w:rsidR="0048121A" w:rsidRPr="00421EA2">
                        <w:rPr>
                          <w:rFonts w:ascii="ＭＳ 明朝" w:eastAsia="ＭＳ 明朝" w:hAnsi="ＭＳ 明朝" w:hint="eastAsia"/>
                          <w:sz w:val="24"/>
                          <w:szCs w:val="24"/>
                        </w:rPr>
                        <w:t>、</w:t>
                      </w:r>
                      <w:r w:rsidRPr="00421EA2">
                        <w:rPr>
                          <w:rFonts w:ascii="ＭＳ 明朝" w:eastAsia="ＭＳ 明朝" w:hAnsi="ＭＳ 明朝" w:hint="eastAsia"/>
                          <w:sz w:val="24"/>
                          <w:szCs w:val="24"/>
                        </w:rPr>
                        <w:t>積極的な連携に努める。</w:t>
                      </w:r>
                    </w:p>
                    <w:p w14:paraId="2FC17BFD" w14:textId="77777777" w:rsidR="00F71B89" w:rsidRPr="00421EA2" w:rsidRDefault="00F71B89" w:rsidP="00F71B89">
                      <w:pPr>
                        <w:spacing w:line="400" w:lineRule="exact"/>
                        <w:ind w:leftChars="100" w:left="45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・「放課後から夜間などにおける校外の見回り、児童生徒が補導された時の対応」の校外の見回りに</w:t>
                      </w:r>
                      <w:r w:rsidR="0048121A" w:rsidRPr="00421EA2">
                        <w:rPr>
                          <w:rFonts w:ascii="ＭＳ 明朝" w:eastAsia="ＭＳ 明朝" w:hAnsi="ＭＳ 明朝" w:hint="eastAsia"/>
                          <w:sz w:val="24"/>
                          <w:szCs w:val="24"/>
                        </w:rPr>
                        <w:t>つ</w:t>
                      </w:r>
                      <w:r w:rsidRPr="00421EA2">
                        <w:rPr>
                          <w:rFonts w:ascii="ＭＳ 明朝" w:eastAsia="ＭＳ 明朝" w:hAnsi="ＭＳ 明朝" w:hint="eastAsia"/>
                          <w:sz w:val="24"/>
                          <w:szCs w:val="24"/>
                        </w:rPr>
                        <w:t>いては</w:t>
                      </w:r>
                      <w:r w:rsidR="00954FFC" w:rsidRPr="00421EA2">
                        <w:rPr>
                          <w:rFonts w:ascii="ＭＳ 明朝" w:eastAsia="ＭＳ 明朝" w:hAnsi="ＭＳ 明朝" w:hint="eastAsia"/>
                          <w:sz w:val="24"/>
                          <w:szCs w:val="24"/>
                        </w:rPr>
                        <w:t>、</w:t>
                      </w:r>
                      <w:r w:rsidRPr="00421EA2">
                        <w:rPr>
                          <w:rFonts w:ascii="ＭＳ 明朝" w:eastAsia="ＭＳ 明朝" w:hAnsi="ＭＳ 明朝" w:hint="eastAsia"/>
                          <w:sz w:val="24"/>
                          <w:szCs w:val="24"/>
                        </w:rPr>
                        <w:t>黒部市ＰＴＡ</w:t>
                      </w:r>
                      <w:r w:rsidR="006437A7" w:rsidRPr="00421EA2">
                        <w:rPr>
                          <w:rFonts w:ascii="ＭＳ 明朝" w:eastAsia="ＭＳ 明朝" w:hAnsi="ＭＳ 明朝" w:hint="eastAsia"/>
                          <w:sz w:val="24"/>
                          <w:szCs w:val="24"/>
                        </w:rPr>
                        <w:t>連絡協議</w:t>
                      </w:r>
                      <w:r w:rsidRPr="00421EA2">
                        <w:rPr>
                          <w:rFonts w:ascii="ＭＳ 明朝" w:eastAsia="ＭＳ 明朝" w:hAnsi="ＭＳ 明朝" w:hint="eastAsia"/>
                          <w:sz w:val="24"/>
                          <w:szCs w:val="24"/>
                        </w:rPr>
                        <w:t>会や青少年育成黒部市民会議等に働きかけ</w:t>
                      </w:r>
                      <w:r w:rsidR="00954FFC" w:rsidRPr="00421EA2">
                        <w:rPr>
                          <w:rFonts w:ascii="ＭＳ 明朝" w:eastAsia="ＭＳ 明朝" w:hAnsi="ＭＳ 明朝" w:hint="eastAsia"/>
                          <w:sz w:val="24"/>
                          <w:szCs w:val="24"/>
                        </w:rPr>
                        <w:t>、</w:t>
                      </w:r>
                      <w:r w:rsidRPr="00421EA2">
                        <w:rPr>
                          <w:rFonts w:ascii="ＭＳ 明朝" w:eastAsia="ＭＳ 明朝" w:hAnsi="ＭＳ 明朝" w:hint="eastAsia"/>
                          <w:sz w:val="24"/>
                          <w:szCs w:val="24"/>
                        </w:rPr>
                        <w:t>積極的な連携に努める。また、児童生徒が補導された時の対応については、その初動対応を教育委員会が行う。</w:t>
                      </w:r>
                    </w:p>
                    <w:p w14:paraId="2CBE5621" w14:textId="77777777" w:rsidR="00F71B89" w:rsidRPr="00421EA2" w:rsidRDefault="00F71B89" w:rsidP="00F71B89">
                      <w:pPr>
                        <w:spacing w:line="400" w:lineRule="exact"/>
                        <w:ind w:leftChars="100" w:left="45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・「学校徴収金の徴収・管理」については、配置されている支援スタッフの活用を推進する。</w:t>
                      </w:r>
                    </w:p>
                    <w:p w14:paraId="1CFAF2D4" w14:textId="77777777" w:rsidR="00F71B89" w:rsidRPr="00421EA2" w:rsidRDefault="00F71B89" w:rsidP="00F71B89">
                      <w:pPr>
                        <w:spacing w:line="400" w:lineRule="exact"/>
                        <w:ind w:leftChars="100" w:left="45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・「地域学校協働活動の関係者間の連絡調整</w:t>
                      </w:r>
                      <w:r w:rsidR="0048121A" w:rsidRPr="00421EA2">
                        <w:rPr>
                          <w:rFonts w:ascii="ＭＳ 明朝" w:eastAsia="ＭＳ 明朝" w:hAnsi="ＭＳ 明朝" w:hint="eastAsia"/>
                          <w:sz w:val="24"/>
                          <w:szCs w:val="24"/>
                        </w:rPr>
                        <w:t>等</w:t>
                      </w:r>
                      <w:r w:rsidRPr="00421EA2">
                        <w:rPr>
                          <w:rFonts w:ascii="ＭＳ 明朝" w:eastAsia="ＭＳ 明朝" w:hAnsi="ＭＳ 明朝" w:hint="eastAsia"/>
                          <w:sz w:val="24"/>
                          <w:szCs w:val="24"/>
                        </w:rPr>
                        <w:t>」に</w:t>
                      </w:r>
                      <w:r w:rsidR="0048121A" w:rsidRPr="00421EA2">
                        <w:rPr>
                          <w:rFonts w:ascii="ＭＳ 明朝" w:eastAsia="ＭＳ 明朝" w:hAnsi="ＭＳ 明朝" w:hint="eastAsia"/>
                          <w:sz w:val="24"/>
                          <w:szCs w:val="24"/>
                        </w:rPr>
                        <w:t>つ</w:t>
                      </w:r>
                      <w:r w:rsidRPr="00421EA2">
                        <w:rPr>
                          <w:rFonts w:ascii="ＭＳ 明朝" w:eastAsia="ＭＳ 明朝" w:hAnsi="ＭＳ 明朝" w:hint="eastAsia"/>
                          <w:sz w:val="24"/>
                          <w:szCs w:val="24"/>
                        </w:rPr>
                        <w:t>いては、各校に地域学校協働本部コーディネーターを配置し</w:t>
                      </w:r>
                      <w:r w:rsidR="00954FFC" w:rsidRPr="00421EA2">
                        <w:rPr>
                          <w:rFonts w:ascii="ＭＳ 明朝" w:eastAsia="ＭＳ 明朝" w:hAnsi="ＭＳ 明朝" w:hint="eastAsia"/>
                          <w:sz w:val="24"/>
                          <w:szCs w:val="24"/>
                        </w:rPr>
                        <w:t>、</w:t>
                      </w:r>
                      <w:r w:rsidRPr="00421EA2">
                        <w:rPr>
                          <w:rFonts w:ascii="ＭＳ 明朝" w:eastAsia="ＭＳ 明朝" w:hAnsi="ＭＳ 明朝" w:hint="eastAsia"/>
                          <w:sz w:val="24"/>
                          <w:szCs w:val="24"/>
                        </w:rPr>
                        <w:t>関係者間の連絡調整が行えるようにする。</w:t>
                      </w:r>
                    </w:p>
                    <w:p w14:paraId="62426364" w14:textId="77777777" w:rsidR="00F71B89" w:rsidRPr="00421EA2" w:rsidRDefault="00F71B89" w:rsidP="00F71B89">
                      <w:pPr>
                        <w:spacing w:line="400" w:lineRule="exact"/>
                        <w:ind w:leftChars="100" w:left="45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・「保護者等からの過剰な苦情や不当な要求等の学校では対応が困難な事案への対応」に</w:t>
                      </w:r>
                      <w:r w:rsidR="0048121A" w:rsidRPr="00421EA2">
                        <w:rPr>
                          <w:rFonts w:ascii="ＭＳ 明朝" w:eastAsia="ＭＳ 明朝" w:hAnsi="ＭＳ 明朝" w:hint="eastAsia"/>
                          <w:sz w:val="24"/>
                          <w:szCs w:val="24"/>
                        </w:rPr>
                        <w:t>つ</w:t>
                      </w:r>
                      <w:r w:rsidRPr="00421EA2">
                        <w:rPr>
                          <w:rFonts w:ascii="ＭＳ 明朝" w:eastAsia="ＭＳ 明朝" w:hAnsi="ＭＳ 明朝" w:hint="eastAsia"/>
                          <w:sz w:val="24"/>
                          <w:szCs w:val="24"/>
                        </w:rPr>
                        <w:t>いては、学校からの相談に応じて教育委員会が対応するなど、学校が当該業務を担わないようにするために必要な措置を講ずる。</w:t>
                      </w:r>
                    </w:p>
                    <w:p w14:paraId="27EBCBE5" w14:textId="77777777" w:rsidR="00F71B89" w:rsidRPr="00224CAE" w:rsidRDefault="00F71B89" w:rsidP="00F71B89">
                      <w:pPr>
                        <w:spacing w:line="400" w:lineRule="exact"/>
                        <w:ind w:leftChars="100" w:left="210"/>
                        <w:rPr>
                          <w:rFonts w:ascii="ＭＳ 明朝" w:eastAsia="ＭＳ 明朝" w:hAnsi="ＭＳ 明朝"/>
                          <w:sz w:val="24"/>
                          <w:szCs w:val="24"/>
                        </w:rPr>
                      </w:pPr>
                      <w:r>
                        <w:rPr>
                          <w:rFonts w:ascii="ＭＳ 明朝" w:eastAsia="ＭＳ 明朝" w:hAnsi="ＭＳ 明朝" w:hint="eastAsia"/>
                          <w:sz w:val="24"/>
                          <w:szCs w:val="24"/>
                        </w:rPr>
                        <w:t>【</w:t>
                      </w:r>
                      <w:r w:rsidRPr="00224CAE">
                        <w:rPr>
                          <w:rFonts w:ascii="ＭＳ 明朝" w:eastAsia="ＭＳ 明朝" w:hAnsi="ＭＳ 明朝" w:hint="eastAsia"/>
                          <w:sz w:val="24"/>
                          <w:szCs w:val="24"/>
                        </w:rPr>
                        <w:t>教師以外が積極的に参画すべき業務</w:t>
                      </w:r>
                      <w:r>
                        <w:rPr>
                          <w:rFonts w:ascii="ＭＳ 明朝" w:eastAsia="ＭＳ 明朝" w:hAnsi="ＭＳ 明朝" w:hint="eastAsia"/>
                          <w:sz w:val="24"/>
                          <w:szCs w:val="24"/>
                        </w:rPr>
                        <w:t>】</w:t>
                      </w:r>
                    </w:p>
                    <w:p w14:paraId="1BF9DE7E" w14:textId="77777777" w:rsidR="00F71B89" w:rsidRDefault="00F71B89" w:rsidP="00F71B89">
                      <w:pPr>
                        <w:spacing w:line="40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・業務量の縮減、デジタル技術の活用を図りながら、事務職員及び支援スタッフその他の学校における教師以外の担い手の</w:t>
                      </w:r>
                      <w:r w:rsidR="007D5BEA">
                        <w:rPr>
                          <w:rFonts w:ascii="ＭＳ 明朝" w:eastAsia="ＭＳ 明朝" w:hAnsi="ＭＳ 明朝" w:hint="eastAsia"/>
                          <w:sz w:val="24"/>
                          <w:szCs w:val="24"/>
                        </w:rPr>
                        <w:t>、</w:t>
                      </w:r>
                      <w:r>
                        <w:rPr>
                          <w:rFonts w:ascii="ＭＳ 明朝" w:eastAsia="ＭＳ 明朝" w:hAnsi="ＭＳ 明朝" w:hint="eastAsia"/>
                          <w:sz w:val="24"/>
                          <w:szCs w:val="24"/>
                        </w:rPr>
                        <w:t>これらの業務への積極的な参画の促進のために必要な措置を講ずる。</w:t>
                      </w:r>
                    </w:p>
                    <w:p w14:paraId="5BD95A7E" w14:textId="77777777" w:rsidR="00F71B89" w:rsidRPr="00224CAE" w:rsidRDefault="00F71B89" w:rsidP="00F71B89">
                      <w:pPr>
                        <w:spacing w:line="400" w:lineRule="exact"/>
                        <w:ind w:leftChars="100" w:left="210"/>
                        <w:rPr>
                          <w:rFonts w:ascii="ＭＳ 明朝" w:eastAsia="ＭＳ 明朝" w:hAnsi="ＭＳ 明朝"/>
                          <w:sz w:val="24"/>
                          <w:szCs w:val="24"/>
                        </w:rPr>
                      </w:pPr>
                      <w:r>
                        <w:rPr>
                          <w:rFonts w:ascii="ＭＳ 明朝" w:eastAsia="ＭＳ 明朝" w:hAnsi="ＭＳ 明朝" w:hint="eastAsia"/>
                          <w:sz w:val="24"/>
                          <w:szCs w:val="24"/>
                        </w:rPr>
                        <w:t>【</w:t>
                      </w:r>
                      <w:r w:rsidRPr="00224CAE">
                        <w:rPr>
                          <w:rFonts w:ascii="ＭＳ 明朝" w:eastAsia="ＭＳ 明朝" w:hAnsi="ＭＳ 明朝" w:hint="eastAsia"/>
                          <w:sz w:val="24"/>
                          <w:szCs w:val="24"/>
                        </w:rPr>
                        <w:t>教師の業務だが、負担軽減を促進すべき業務</w:t>
                      </w:r>
                      <w:r>
                        <w:rPr>
                          <w:rFonts w:ascii="ＭＳ 明朝" w:eastAsia="ＭＳ 明朝" w:hAnsi="ＭＳ 明朝" w:hint="eastAsia"/>
                          <w:sz w:val="24"/>
                          <w:szCs w:val="24"/>
                        </w:rPr>
                        <w:t>】</w:t>
                      </w:r>
                    </w:p>
                    <w:p w14:paraId="3C7181FE" w14:textId="77777777" w:rsidR="00F71B89" w:rsidRDefault="00F71B89" w:rsidP="00F71B89">
                      <w:pPr>
                        <w:spacing w:line="40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・業務量の縮減、校務のＤＸ化の促進、教師と支援スタッフ等との効果的な連携・協働の促進など、教師の業務の負担を軽減するために必要な措置を講ずる。</w:t>
                      </w:r>
                    </w:p>
                    <w:p w14:paraId="6994CE87" w14:textId="77777777" w:rsidR="00F71B89" w:rsidRPr="00F71B89" w:rsidRDefault="00F71B89"/>
                  </w:txbxContent>
                </v:textbox>
                <w10:wrap anchorx="margin"/>
              </v:shape>
            </w:pict>
          </mc:Fallback>
        </mc:AlternateContent>
      </w:r>
    </w:p>
    <w:p w14:paraId="72D055BA" w14:textId="77777777" w:rsidR="00F71B89" w:rsidRPr="00421EA2" w:rsidRDefault="00F71B89" w:rsidP="0083531A">
      <w:pPr>
        <w:spacing w:line="400" w:lineRule="exact"/>
        <w:ind w:leftChars="100" w:left="450" w:hangingChars="100" w:hanging="240"/>
        <w:rPr>
          <w:rFonts w:ascii="ＭＳ 明朝" w:eastAsia="ＭＳ 明朝" w:hAnsi="ＭＳ 明朝"/>
          <w:sz w:val="24"/>
          <w:szCs w:val="24"/>
        </w:rPr>
      </w:pPr>
    </w:p>
    <w:p w14:paraId="3D75A593" w14:textId="77777777" w:rsidR="00F71B89" w:rsidRPr="00421EA2" w:rsidRDefault="00F71B89" w:rsidP="0083531A">
      <w:pPr>
        <w:spacing w:line="400" w:lineRule="exact"/>
        <w:ind w:leftChars="100" w:left="450" w:hangingChars="100" w:hanging="240"/>
        <w:rPr>
          <w:rFonts w:ascii="ＭＳ 明朝" w:eastAsia="ＭＳ 明朝" w:hAnsi="ＭＳ 明朝"/>
          <w:sz w:val="24"/>
          <w:szCs w:val="24"/>
        </w:rPr>
      </w:pPr>
    </w:p>
    <w:p w14:paraId="655DCC8B" w14:textId="77777777" w:rsidR="00F71B89" w:rsidRPr="00421EA2" w:rsidRDefault="00F71B89" w:rsidP="0083531A">
      <w:pPr>
        <w:spacing w:line="400" w:lineRule="exact"/>
        <w:ind w:leftChars="100" w:left="450" w:hangingChars="100" w:hanging="240"/>
        <w:rPr>
          <w:rFonts w:ascii="ＭＳ 明朝" w:eastAsia="ＭＳ 明朝" w:hAnsi="ＭＳ 明朝"/>
          <w:sz w:val="24"/>
          <w:szCs w:val="24"/>
        </w:rPr>
      </w:pPr>
    </w:p>
    <w:p w14:paraId="5A7CF006" w14:textId="77777777" w:rsidR="00F71B89" w:rsidRPr="00421EA2" w:rsidRDefault="00F71B89" w:rsidP="0083531A">
      <w:pPr>
        <w:spacing w:line="400" w:lineRule="exact"/>
        <w:ind w:leftChars="100" w:left="450" w:hangingChars="100" w:hanging="240"/>
        <w:rPr>
          <w:rFonts w:ascii="ＭＳ 明朝" w:eastAsia="ＭＳ 明朝" w:hAnsi="ＭＳ 明朝"/>
          <w:sz w:val="24"/>
          <w:szCs w:val="24"/>
        </w:rPr>
      </w:pPr>
    </w:p>
    <w:p w14:paraId="0610F5DE" w14:textId="77777777" w:rsidR="00F71B89" w:rsidRPr="00421EA2" w:rsidRDefault="00F71B89" w:rsidP="0083531A">
      <w:pPr>
        <w:spacing w:line="400" w:lineRule="exact"/>
        <w:ind w:leftChars="100" w:left="450" w:hangingChars="100" w:hanging="240"/>
        <w:rPr>
          <w:rFonts w:ascii="ＭＳ 明朝" w:eastAsia="ＭＳ 明朝" w:hAnsi="ＭＳ 明朝"/>
          <w:sz w:val="24"/>
          <w:szCs w:val="24"/>
        </w:rPr>
      </w:pPr>
    </w:p>
    <w:p w14:paraId="53B4F766" w14:textId="77777777" w:rsidR="00F71B89" w:rsidRPr="00421EA2" w:rsidRDefault="00F71B89" w:rsidP="0083531A">
      <w:pPr>
        <w:spacing w:line="400" w:lineRule="exact"/>
        <w:ind w:leftChars="100" w:left="450" w:hangingChars="100" w:hanging="240"/>
        <w:rPr>
          <w:rFonts w:ascii="ＭＳ 明朝" w:eastAsia="ＭＳ 明朝" w:hAnsi="ＭＳ 明朝"/>
          <w:sz w:val="24"/>
          <w:szCs w:val="24"/>
        </w:rPr>
      </w:pPr>
    </w:p>
    <w:p w14:paraId="6083F545" w14:textId="77777777" w:rsidR="00F71B89" w:rsidRPr="00421EA2" w:rsidRDefault="00F71B89" w:rsidP="0083531A">
      <w:pPr>
        <w:spacing w:line="400" w:lineRule="exact"/>
        <w:ind w:leftChars="100" w:left="450" w:hangingChars="100" w:hanging="240"/>
        <w:rPr>
          <w:rFonts w:ascii="ＭＳ 明朝" w:eastAsia="ＭＳ 明朝" w:hAnsi="ＭＳ 明朝"/>
          <w:sz w:val="24"/>
          <w:szCs w:val="24"/>
        </w:rPr>
      </w:pPr>
    </w:p>
    <w:p w14:paraId="41654384" w14:textId="77777777" w:rsidR="00F71B89" w:rsidRPr="00421EA2" w:rsidRDefault="00F71B89" w:rsidP="0083531A">
      <w:pPr>
        <w:spacing w:line="400" w:lineRule="exact"/>
        <w:ind w:leftChars="100" w:left="450" w:hangingChars="100" w:hanging="240"/>
        <w:rPr>
          <w:rFonts w:ascii="ＭＳ 明朝" w:eastAsia="ＭＳ 明朝" w:hAnsi="ＭＳ 明朝"/>
          <w:sz w:val="24"/>
          <w:szCs w:val="24"/>
        </w:rPr>
      </w:pPr>
    </w:p>
    <w:p w14:paraId="64DBE48F" w14:textId="77777777" w:rsidR="00F71B89" w:rsidRPr="00421EA2" w:rsidRDefault="00F71B89" w:rsidP="0083531A">
      <w:pPr>
        <w:spacing w:line="400" w:lineRule="exact"/>
        <w:ind w:leftChars="100" w:left="450" w:hangingChars="100" w:hanging="240"/>
        <w:rPr>
          <w:rFonts w:ascii="ＭＳ 明朝" w:eastAsia="ＭＳ 明朝" w:hAnsi="ＭＳ 明朝"/>
          <w:sz w:val="24"/>
          <w:szCs w:val="24"/>
        </w:rPr>
      </w:pPr>
    </w:p>
    <w:p w14:paraId="62DC3856" w14:textId="77777777" w:rsidR="00F71B89" w:rsidRPr="00421EA2" w:rsidRDefault="00F71B89" w:rsidP="0083531A">
      <w:pPr>
        <w:spacing w:line="400" w:lineRule="exact"/>
        <w:ind w:leftChars="100" w:left="450" w:hangingChars="100" w:hanging="240"/>
        <w:rPr>
          <w:rFonts w:ascii="ＭＳ 明朝" w:eastAsia="ＭＳ 明朝" w:hAnsi="ＭＳ 明朝"/>
          <w:sz w:val="24"/>
          <w:szCs w:val="24"/>
        </w:rPr>
      </w:pPr>
    </w:p>
    <w:p w14:paraId="356A14C8" w14:textId="77777777" w:rsidR="00F71B89" w:rsidRPr="00421EA2" w:rsidRDefault="00F71B89" w:rsidP="0083531A">
      <w:pPr>
        <w:spacing w:line="400" w:lineRule="exact"/>
        <w:ind w:leftChars="100" w:left="450" w:hangingChars="100" w:hanging="240"/>
        <w:rPr>
          <w:rFonts w:ascii="ＭＳ 明朝" w:eastAsia="ＭＳ 明朝" w:hAnsi="ＭＳ 明朝"/>
          <w:sz w:val="24"/>
          <w:szCs w:val="24"/>
        </w:rPr>
      </w:pPr>
    </w:p>
    <w:p w14:paraId="41AC18D1" w14:textId="77777777" w:rsidR="00F71B89" w:rsidRPr="00421EA2" w:rsidRDefault="00F71B89" w:rsidP="0083531A">
      <w:pPr>
        <w:spacing w:line="400" w:lineRule="exact"/>
        <w:ind w:leftChars="100" w:left="450" w:hangingChars="100" w:hanging="240"/>
        <w:rPr>
          <w:rFonts w:ascii="ＭＳ 明朝" w:eastAsia="ＭＳ 明朝" w:hAnsi="ＭＳ 明朝"/>
          <w:sz w:val="24"/>
          <w:szCs w:val="24"/>
        </w:rPr>
      </w:pPr>
    </w:p>
    <w:p w14:paraId="0240F3CE" w14:textId="77777777" w:rsidR="00F71B89" w:rsidRPr="00421EA2" w:rsidRDefault="00F71B89" w:rsidP="0083531A">
      <w:pPr>
        <w:spacing w:line="400" w:lineRule="exact"/>
        <w:ind w:leftChars="100" w:left="450" w:hangingChars="100" w:hanging="240"/>
        <w:rPr>
          <w:rFonts w:ascii="ＭＳ 明朝" w:eastAsia="ＭＳ 明朝" w:hAnsi="ＭＳ 明朝"/>
          <w:sz w:val="24"/>
          <w:szCs w:val="24"/>
        </w:rPr>
      </w:pPr>
    </w:p>
    <w:p w14:paraId="10D5CC34" w14:textId="77777777" w:rsidR="00F71B89" w:rsidRPr="00421EA2" w:rsidRDefault="00F71B89" w:rsidP="0083531A">
      <w:pPr>
        <w:spacing w:line="400" w:lineRule="exact"/>
        <w:ind w:leftChars="100" w:left="450" w:hangingChars="100" w:hanging="240"/>
        <w:rPr>
          <w:rFonts w:ascii="ＭＳ 明朝" w:eastAsia="ＭＳ 明朝" w:hAnsi="ＭＳ 明朝"/>
          <w:sz w:val="24"/>
          <w:szCs w:val="24"/>
        </w:rPr>
      </w:pPr>
    </w:p>
    <w:p w14:paraId="75079A5E" w14:textId="77777777" w:rsidR="00F71B89" w:rsidRPr="00421EA2" w:rsidRDefault="00F71B89" w:rsidP="0083531A">
      <w:pPr>
        <w:spacing w:line="400" w:lineRule="exact"/>
        <w:ind w:leftChars="100" w:left="450" w:hangingChars="100" w:hanging="240"/>
        <w:rPr>
          <w:rFonts w:ascii="ＭＳ 明朝" w:eastAsia="ＭＳ 明朝" w:hAnsi="ＭＳ 明朝"/>
          <w:sz w:val="24"/>
          <w:szCs w:val="24"/>
        </w:rPr>
      </w:pPr>
    </w:p>
    <w:p w14:paraId="3FB9F0D3" w14:textId="77777777" w:rsidR="00F71B89" w:rsidRPr="00421EA2" w:rsidRDefault="00F71B89" w:rsidP="0083531A">
      <w:pPr>
        <w:spacing w:line="400" w:lineRule="exact"/>
        <w:ind w:leftChars="100" w:left="450" w:hangingChars="100" w:hanging="240"/>
        <w:rPr>
          <w:rFonts w:ascii="ＭＳ 明朝" w:eastAsia="ＭＳ 明朝" w:hAnsi="ＭＳ 明朝"/>
          <w:sz w:val="24"/>
          <w:szCs w:val="24"/>
        </w:rPr>
      </w:pPr>
    </w:p>
    <w:p w14:paraId="5B589F0D" w14:textId="77777777" w:rsidR="00F71B89" w:rsidRPr="00421EA2" w:rsidRDefault="00F71B89" w:rsidP="0083531A">
      <w:pPr>
        <w:spacing w:line="400" w:lineRule="exact"/>
        <w:ind w:leftChars="100" w:left="450" w:hangingChars="100" w:hanging="240"/>
        <w:rPr>
          <w:rFonts w:ascii="ＭＳ 明朝" w:eastAsia="ＭＳ 明朝" w:hAnsi="ＭＳ 明朝"/>
          <w:sz w:val="24"/>
          <w:szCs w:val="24"/>
        </w:rPr>
      </w:pPr>
    </w:p>
    <w:p w14:paraId="71DA8BBD" w14:textId="77777777" w:rsidR="00F71B89" w:rsidRPr="00421EA2" w:rsidRDefault="00F71B89" w:rsidP="0083531A">
      <w:pPr>
        <w:spacing w:line="400" w:lineRule="exact"/>
        <w:ind w:leftChars="100" w:left="450" w:hangingChars="100" w:hanging="240"/>
        <w:rPr>
          <w:rFonts w:ascii="ＭＳ 明朝" w:eastAsia="ＭＳ 明朝" w:hAnsi="ＭＳ 明朝"/>
          <w:sz w:val="24"/>
          <w:szCs w:val="24"/>
        </w:rPr>
      </w:pPr>
    </w:p>
    <w:p w14:paraId="682FBF94" w14:textId="77777777" w:rsidR="00F71B89" w:rsidRPr="00421EA2" w:rsidRDefault="00F71B89" w:rsidP="0083531A">
      <w:pPr>
        <w:spacing w:line="400" w:lineRule="exact"/>
        <w:ind w:leftChars="100" w:left="450" w:hangingChars="100" w:hanging="240"/>
        <w:rPr>
          <w:rFonts w:ascii="ＭＳ 明朝" w:eastAsia="ＭＳ 明朝" w:hAnsi="ＭＳ 明朝"/>
          <w:sz w:val="24"/>
          <w:szCs w:val="24"/>
        </w:rPr>
      </w:pPr>
    </w:p>
    <w:p w14:paraId="0AD57C97" w14:textId="77777777" w:rsidR="00F71B89" w:rsidRPr="00421EA2" w:rsidRDefault="00F71B89" w:rsidP="00F71B89">
      <w:pPr>
        <w:spacing w:line="400" w:lineRule="exact"/>
        <w:ind w:left="240" w:hangingChars="100" w:hanging="240"/>
        <w:rPr>
          <w:rFonts w:ascii="ＭＳ 明朝" w:eastAsia="ＭＳ 明朝" w:hAnsi="ＭＳ 明朝"/>
          <w:sz w:val="24"/>
          <w:szCs w:val="24"/>
        </w:rPr>
      </w:pPr>
    </w:p>
    <w:p w14:paraId="3B196EF1" w14:textId="77777777" w:rsidR="00F71B89" w:rsidRPr="00421EA2" w:rsidRDefault="00F71B89" w:rsidP="00F71B89">
      <w:pPr>
        <w:spacing w:line="400" w:lineRule="exact"/>
        <w:ind w:left="240" w:hangingChars="100" w:hanging="240"/>
        <w:rPr>
          <w:rFonts w:ascii="ＭＳ 明朝" w:eastAsia="ＭＳ 明朝" w:hAnsi="ＭＳ 明朝"/>
          <w:sz w:val="24"/>
          <w:szCs w:val="24"/>
        </w:rPr>
      </w:pPr>
    </w:p>
    <w:p w14:paraId="59C1F555" w14:textId="77777777" w:rsidR="00F71B89" w:rsidRPr="00421EA2" w:rsidRDefault="00F71B89" w:rsidP="00F71B89">
      <w:pPr>
        <w:spacing w:line="400" w:lineRule="exact"/>
        <w:ind w:left="240" w:hangingChars="100" w:hanging="240"/>
        <w:rPr>
          <w:rFonts w:ascii="ＭＳ 明朝" w:eastAsia="ＭＳ 明朝" w:hAnsi="ＭＳ 明朝"/>
          <w:sz w:val="24"/>
          <w:szCs w:val="24"/>
        </w:rPr>
      </w:pPr>
    </w:p>
    <w:p w14:paraId="00ED994C" w14:textId="77777777" w:rsidR="00030EC5" w:rsidRPr="00421EA2" w:rsidRDefault="00030EC5" w:rsidP="003625EE">
      <w:pPr>
        <w:spacing w:line="400" w:lineRule="exact"/>
        <w:ind w:left="24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〔学校の取組〕</w:t>
      </w:r>
    </w:p>
    <w:p w14:paraId="361E9CCD" w14:textId="77777777" w:rsidR="00030EC5" w:rsidRPr="00421EA2" w:rsidRDefault="00030EC5" w:rsidP="00F900E7">
      <w:pPr>
        <w:spacing w:line="400" w:lineRule="exact"/>
        <w:ind w:leftChars="100" w:left="45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・「学校と教師の業務の３分類」に基づき、学校の実情に応じた業務の精選と優先順位の設定を行う。</w:t>
      </w:r>
    </w:p>
    <w:p w14:paraId="4F72340C" w14:textId="77777777" w:rsidR="00030EC5" w:rsidRPr="00421EA2" w:rsidRDefault="00030EC5" w:rsidP="00F900E7">
      <w:pPr>
        <w:spacing w:line="400" w:lineRule="exact"/>
        <w:ind w:leftChars="100" w:left="210"/>
        <w:rPr>
          <w:rFonts w:ascii="ＭＳ 明朝" w:eastAsia="ＭＳ 明朝" w:hAnsi="ＭＳ 明朝"/>
          <w:sz w:val="24"/>
          <w:szCs w:val="24"/>
        </w:rPr>
      </w:pPr>
      <w:r w:rsidRPr="00421EA2">
        <w:rPr>
          <w:rFonts w:ascii="ＭＳ 明朝" w:eastAsia="ＭＳ 明朝" w:hAnsi="ＭＳ 明朝" w:hint="eastAsia"/>
          <w:sz w:val="24"/>
          <w:szCs w:val="24"/>
        </w:rPr>
        <w:t>・校務分掌の在り方の見直し等により、教員間の業務の偏りを平準化する。</w:t>
      </w:r>
    </w:p>
    <w:p w14:paraId="6B4391EA" w14:textId="77777777" w:rsidR="00030EC5" w:rsidRPr="00421EA2" w:rsidRDefault="00030EC5" w:rsidP="00F900E7">
      <w:pPr>
        <w:spacing w:line="400" w:lineRule="exact"/>
        <w:ind w:leftChars="100" w:left="45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w:t>
      </w:r>
      <w:r w:rsidR="00676173" w:rsidRPr="00421EA2">
        <w:rPr>
          <w:rFonts w:ascii="ＭＳ 明朝" w:eastAsia="ＭＳ 明朝" w:hAnsi="ＭＳ 明朝" w:hint="eastAsia"/>
          <w:sz w:val="24"/>
          <w:szCs w:val="24"/>
        </w:rPr>
        <w:t>学校行事等について</w:t>
      </w:r>
      <w:r w:rsidR="00954FFC" w:rsidRPr="00421EA2">
        <w:rPr>
          <w:rFonts w:ascii="ＭＳ 明朝" w:eastAsia="ＭＳ 明朝" w:hAnsi="ＭＳ 明朝" w:hint="eastAsia"/>
          <w:sz w:val="24"/>
          <w:szCs w:val="24"/>
        </w:rPr>
        <w:t>は</w:t>
      </w:r>
      <w:r w:rsidR="00676173" w:rsidRPr="00421EA2">
        <w:rPr>
          <w:rFonts w:ascii="ＭＳ 明朝" w:eastAsia="ＭＳ 明朝" w:hAnsi="ＭＳ 明朝" w:hint="eastAsia"/>
          <w:sz w:val="24"/>
          <w:szCs w:val="24"/>
        </w:rPr>
        <w:t>、児童生徒等にとって本当に必要かどうか、学校が担うべきものかどうかの視点で、行事等の精選や内容の見直し、準備の簡素化、地域行事との合同開催などを進める。</w:t>
      </w:r>
    </w:p>
    <w:p w14:paraId="1A41AAE2" w14:textId="77777777" w:rsidR="00676173" w:rsidRPr="00421EA2" w:rsidRDefault="00676173" w:rsidP="00F900E7">
      <w:pPr>
        <w:spacing w:line="400" w:lineRule="exact"/>
        <w:ind w:leftChars="100" w:left="45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・教職員の勤務時間の管理に際し、事前に週や月ごとの業務量を見越して勤務計画</w:t>
      </w:r>
      <w:r w:rsidRPr="00421EA2">
        <w:rPr>
          <w:rFonts w:ascii="ＭＳ 明朝" w:eastAsia="ＭＳ 明朝" w:hAnsi="ＭＳ 明朝" w:hint="eastAsia"/>
          <w:sz w:val="24"/>
          <w:szCs w:val="24"/>
        </w:rPr>
        <w:lastRenderedPageBreak/>
        <w:t>を立て、事後の勤務時間の把握と比較して勤務実態を把握し、業務量管理を適切に行う。</w:t>
      </w:r>
    </w:p>
    <w:p w14:paraId="644550BA" w14:textId="77777777" w:rsidR="00676173" w:rsidRPr="00421EA2" w:rsidRDefault="00676173" w:rsidP="00F900E7">
      <w:pPr>
        <w:spacing w:line="400" w:lineRule="exact"/>
        <w:ind w:leftChars="100" w:left="45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・児童生徒の活動時間の設定について</w:t>
      </w:r>
      <w:r w:rsidR="00954FFC" w:rsidRPr="00421EA2">
        <w:rPr>
          <w:rFonts w:ascii="ＭＳ 明朝" w:eastAsia="ＭＳ 明朝" w:hAnsi="ＭＳ 明朝" w:hint="eastAsia"/>
          <w:sz w:val="24"/>
          <w:szCs w:val="24"/>
        </w:rPr>
        <w:t>は</w:t>
      </w:r>
      <w:r w:rsidRPr="00421EA2">
        <w:rPr>
          <w:rFonts w:ascii="ＭＳ 明朝" w:eastAsia="ＭＳ 明朝" w:hAnsi="ＭＳ 明朝" w:hint="eastAsia"/>
          <w:sz w:val="24"/>
          <w:szCs w:val="24"/>
        </w:rPr>
        <w:t>、教職員の勤務時間を考慮した時間設定を行う。</w:t>
      </w:r>
    </w:p>
    <w:p w14:paraId="5236EB5A" w14:textId="77777777" w:rsidR="00764FBA" w:rsidRPr="00421EA2" w:rsidRDefault="00676173" w:rsidP="00F900E7">
      <w:pPr>
        <w:spacing w:line="400" w:lineRule="exact"/>
        <w:ind w:leftChars="100" w:left="45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・教育課程の編成・実施について</w:t>
      </w:r>
      <w:r w:rsidR="00954FFC" w:rsidRPr="00421EA2">
        <w:rPr>
          <w:rFonts w:ascii="ＭＳ 明朝" w:eastAsia="ＭＳ 明朝" w:hAnsi="ＭＳ 明朝" w:hint="eastAsia"/>
          <w:sz w:val="24"/>
          <w:szCs w:val="24"/>
        </w:rPr>
        <w:t>は</w:t>
      </w:r>
      <w:r w:rsidRPr="00421EA2">
        <w:rPr>
          <w:rFonts w:ascii="ＭＳ 明朝" w:eastAsia="ＭＳ 明朝" w:hAnsi="ＭＳ 明朝" w:hint="eastAsia"/>
          <w:sz w:val="24"/>
          <w:szCs w:val="24"/>
        </w:rPr>
        <w:t>、教職員の働き方に配慮し、児童生徒等の実態や各学校の指導体制を踏まえて、適切な年間授業計画を編成・実施する。</w:t>
      </w:r>
    </w:p>
    <w:p w14:paraId="1FEFB83C" w14:textId="77777777" w:rsidR="00B24079" w:rsidRPr="00421EA2" w:rsidRDefault="00B24079" w:rsidP="00F900E7">
      <w:pPr>
        <w:spacing w:line="400" w:lineRule="exact"/>
        <w:ind w:leftChars="100" w:left="450" w:hangingChars="100" w:hanging="240"/>
        <w:rPr>
          <w:rFonts w:ascii="ＭＳ 明朝" w:eastAsia="ＭＳ 明朝" w:hAnsi="ＭＳ 明朝"/>
          <w:sz w:val="24"/>
          <w:szCs w:val="24"/>
        </w:rPr>
      </w:pPr>
    </w:p>
    <w:p w14:paraId="4A7B95C9" w14:textId="77777777" w:rsidR="00224CAE" w:rsidRPr="00421EA2" w:rsidRDefault="00224CAE" w:rsidP="00F900E7">
      <w:pPr>
        <w:spacing w:line="400" w:lineRule="exact"/>
        <w:ind w:leftChars="100" w:left="450" w:hangingChars="100" w:hanging="240"/>
        <w:rPr>
          <w:rFonts w:ascii="ＭＳ 明朝" w:eastAsia="ＭＳ 明朝" w:hAnsi="ＭＳ 明朝"/>
          <w:sz w:val="24"/>
          <w:szCs w:val="24"/>
        </w:rPr>
      </w:pPr>
      <w:r w:rsidRPr="00421EA2">
        <w:rPr>
          <w:rFonts w:ascii="ＭＳ 明朝" w:eastAsia="ＭＳ 明朝" w:hAnsi="ＭＳ 明朝"/>
          <w:noProof/>
          <w:sz w:val="24"/>
          <w:szCs w:val="24"/>
        </w:rPr>
        <mc:AlternateContent>
          <mc:Choice Requires="wps">
            <w:drawing>
              <wp:anchor distT="0" distB="0" distL="114300" distR="114300" simplePos="0" relativeHeight="251675648" behindDoc="0" locked="0" layoutInCell="1" allowOverlap="1" wp14:anchorId="70D7A9DC" wp14:editId="1C9C509D">
                <wp:simplePos x="0" y="0"/>
                <wp:positionH relativeFrom="margin">
                  <wp:align>center</wp:align>
                </wp:positionH>
                <wp:positionV relativeFrom="paragraph">
                  <wp:posOffset>121373</wp:posOffset>
                </wp:positionV>
                <wp:extent cx="5665305" cy="809625"/>
                <wp:effectExtent l="0" t="0" r="12065" b="28575"/>
                <wp:wrapNone/>
                <wp:docPr id="19" name="テキスト ボックス 19"/>
                <wp:cNvGraphicFramePr/>
                <a:graphic xmlns:a="http://schemas.openxmlformats.org/drawingml/2006/main">
                  <a:graphicData uri="http://schemas.microsoft.com/office/word/2010/wordprocessingShape">
                    <wps:wsp>
                      <wps:cNvSpPr txBox="1"/>
                      <wps:spPr>
                        <a:xfrm>
                          <a:off x="0" y="0"/>
                          <a:ext cx="5665305" cy="809625"/>
                        </a:xfrm>
                        <a:prstGeom prst="rect">
                          <a:avLst/>
                        </a:prstGeom>
                        <a:solidFill>
                          <a:schemeClr val="lt1"/>
                        </a:solidFill>
                        <a:ln w="6350">
                          <a:solidFill>
                            <a:prstClr val="black"/>
                          </a:solidFill>
                        </a:ln>
                      </wps:spPr>
                      <wps:txbx>
                        <w:txbxContent>
                          <w:p w14:paraId="57833ED1" w14:textId="77777777" w:rsidR="00676173" w:rsidRPr="00E31315" w:rsidRDefault="00676173">
                            <w:pPr>
                              <w:rPr>
                                <w:rFonts w:ascii="ＭＳ ゴシック" w:eastAsia="ＭＳ ゴシック" w:hAnsi="ＭＳ ゴシック"/>
                                <w:sz w:val="24"/>
                              </w:rPr>
                            </w:pPr>
                            <w:r w:rsidRPr="00E31315">
                              <w:rPr>
                                <w:rFonts w:ascii="ＭＳ ゴシック" w:eastAsia="ＭＳ ゴシック" w:hAnsi="ＭＳ ゴシック" w:hint="eastAsia"/>
                                <w:sz w:val="24"/>
                              </w:rPr>
                              <w:t>「重点取組１　業務改善の推進」と「文部科学省　指針第２章第３節に掲げる措置」との関係</w:t>
                            </w:r>
                          </w:p>
                          <w:p w14:paraId="610DCB3D" w14:textId="77777777" w:rsidR="00676173" w:rsidRPr="00D90BAA" w:rsidRDefault="00D90BAA">
                            <w:pPr>
                              <w:rPr>
                                <w:rFonts w:ascii="ＭＳ 明朝" w:eastAsia="ＭＳ 明朝" w:hAnsi="ＭＳ 明朝"/>
                                <w:sz w:val="24"/>
                              </w:rPr>
                            </w:pPr>
                            <w:r w:rsidRPr="00D90BAA">
                              <w:rPr>
                                <w:rFonts w:ascii="ＭＳ 明朝" w:eastAsia="ＭＳ 明朝" w:hAnsi="ＭＳ 明朝" w:hint="eastAsia"/>
                                <w:sz w:val="24"/>
                              </w:rPr>
                              <w:t>「３分類」①、③、⑥、⑦、⑩、⑪、⑫、⑯、⑰が対応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7A9DC" id="テキスト ボックス 19" o:spid="_x0000_s1034" type="#_x0000_t202" style="position:absolute;left:0;text-align:left;margin-left:0;margin-top:9.55pt;width:446.1pt;height:63.7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" fillcolor="white [3201]" strokeweight=".5pt">
                <v:textbox>
                  <w:txbxContent>
                    <w:p w14:paraId="57833ED1" w14:textId="77777777" w:rsidR="00676173" w:rsidRPr="00E31315" w:rsidRDefault="00676173">
                      <w:pPr>
                        <w:rPr>
                          <w:rFonts w:ascii="ＭＳ ゴシック" w:eastAsia="ＭＳ ゴシック" w:hAnsi="ＭＳ ゴシック"/>
                          <w:sz w:val="24"/>
                        </w:rPr>
                      </w:pPr>
                      <w:r w:rsidRPr="00E31315">
                        <w:rPr>
                          <w:rFonts w:ascii="ＭＳ ゴシック" w:eastAsia="ＭＳ ゴシック" w:hAnsi="ＭＳ ゴシック" w:hint="eastAsia"/>
                          <w:sz w:val="24"/>
                        </w:rPr>
                        <w:t>「重点取組１　業務改善の推進」と「文部科学省　指針第２章第３節に掲げる措置」との関係</w:t>
                      </w:r>
                    </w:p>
                    <w:p w14:paraId="610DCB3D" w14:textId="77777777" w:rsidR="00676173" w:rsidRPr="00D90BAA" w:rsidRDefault="00D90BAA">
                      <w:pPr>
                        <w:rPr>
                          <w:rFonts w:ascii="ＭＳ 明朝" w:eastAsia="ＭＳ 明朝" w:hAnsi="ＭＳ 明朝"/>
                          <w:sz w:val="24"/>
                        </w:rPr>
                      </w:pPr>
                      <w:r w:rsidRPr="00D90BAA">
                        <w:rPr>
                          <w:rFonts w:ascii="ＭＳ 明朝" w:eastAsia="ＭＳ 明朝" w:hAnsi="ＭＳ 明朝" w:hint="eastAsia"/>
                          <w:sz w:val="24"/>
                        </w:rPr>
                        <w:t>「３分類」①、③、⑥、⑦、⑩、⑪、⑫、⑯、⑰が対応</w:t>
                      </w:r>
                    </w:p>
                  </w:txbxContent>
                </v:textbox>
                <w10:wrap anchorx="margin"/>
              </v:shape>
            </w:pict>
          </mc:Fallback>
        </mc:AlternateContent>
      </w:r>
    </w:p>
    <w:p w14:paraId="022E1E82" w14:textId="77777777" w:rsidR="00224CAE" w:rsidRPr="00421EA2" w:rsidRDefault="00224CAE" w:rsidP="00F900E7">
      <w:pPr>
        <w:spacing w:line="400" w:lineRule="exact"/>
        <w:ind w:leftChars="100" w:left="450" w:hangingChars="100" w:hanging="240"/>
        <w:rPr>
          <w:rFonts w:ascii="ＭＳ 明朝" w:eastAsia="ＭＳ 明朝" w:hAnsi="ＭＳ 明朝"/>
          <w:sz w:val="24"/>
          <w:szCs w:val="24"/>
        </w:rPr>
      </w:pPr>
    </w:p>
    <w:p w14:paraId="3E551693" w14:textId="77777777" w:rsidR="00224CAE" w:rsidRPr="00421EA2" w:rsidRDefault="00224CAE" w:rsidP="00F900E7">
      <w:pPr>
        <w:spacing w:line="400" w:lineRule="exact"/>
        <w:ind w:leftChars="100" w:left="450" w:hangingChars="100" w:hanging="240"/>
        <w:rPr>
          <w:rFonts w:ascii="ＭＳ 明朝" w:eastAsia="ＭＳ 明朝" w:hAnsi="ＭＳ 明朝"/>
          <w:sz w:val="24"/>
          <w:szCs w:val="24"/>
        </w:rPr>
      </w:pPr>
    </w:p>
    <w:p w14:paraId="614FEBD4" w14:textId="77777777" w:rsidR="00224CAE" w:rsidRPr="00421EA2" w:rsidRDefault="00224CAE" w:rsidP="00F900E7">
      <w:pPr>
        <w:spacing w:line="400" w:lineRule="exact"/>
        <w:ind w:leftChars="100" w:left="450" w:hangingChars="100" w:hanging="240"/>
        <w:rPr>
          <w:rFonts w:ascii="ＭＳ 明朝" w:eastAsia="ＭＳ 明朝" w:hAnsi="ＭＳ 明朝"/>
          <w:sz w:val="24"/>
          <w:szCs w:val="24"/>
        </w:rPr>
      </w:pPr>
    </w:p>
    <w:p w14:paraId="52172079" w14:textId="77777777" w:rsidR="00676173" w:rsidRPr="00421EA2" w:rsidRDefault="00676173" w:rsidP="00654D63">
      <w:pPr>
        <w:spacing w:line="400" w:lineRule="exact"/>
        <w:rPr>
          <w:rFonts w:ascii="ＭＳ 明朝" w:eastAsia="ＭＳ 明朝" w:hAnsi="ＭＳ 明朝"/>
          <w:sz w:val="24"/>
          <w:szCs w:val="24"/>
        </w:rPr>
      </w:pPr>
    </w:p>
    <w:p w14:paraId="5C45907B" w14:textId="77777777" w:rsidR="00224CAE" w:rsidRPr="00421EA2" w:rsidRDefault="00224CAE" w:rsidP="00654D63">
      <w:pPr>
        <w:spacing w:line="400" w:lineRule="exact"/>
        <w:rPr>
          <w:rFonts w:ascii="ＭＳ 明朝" w:eastAsia="ＭＳ 明朝" w:hAnsi="ＭＳ 明朝"/>
          <w:sz w:val="24"/>
          <w:szCs w:val="24"/>
        </w:rPr>
      </w:pPr>
    </w:p>
    <w:p w14:paraId="73C4A64E" w14:textId="77777777" w:rsidR="00224CAE" w:rsidRPr="00421EA2" w:rsidRDefault="00224CAE" w:rsidP="00654D63">
      <w:pPr>
        <w:spacing w:line="400" w:lineRule="exact"/>
        <w:rPr>
          <w:rFonts w:ascii="ＭＳ 明朝" w:eastAsia="ＭＳ 明朝" w:hAnsi="ＭＳ 明朝"/>
          <w:sz w:val="24"/>
          <w:szCs w:val="24"/>
        </w:rPr>
      </w:pPr>
    </w:p>
    <w:p w14:paraId="5A2D068E" w14:textId="77777777" w:rsidR="00224CAE" w:rsidRPr="00421EA2" w:rsidRDefault="00224CAE" w:rsidP="00654D63">
      <w:pPr>
        <w:spacing w:line="400" w:lineRule="exact"/>
        <w:rPr>
          <w:rFonts w:ascii="ＭＳ 明朝" w:eastAsia="ＭＳ 明朝" w:hAnsi="ＭＳ 明朝"/>
          <w:sz w:val="24"/>
          <w:szCs w:val="24"/>
        </w:rPr>
      </w:pPr>
    </w:p>
    <w:p w14:paraId="0C61581F" w14:textId="77777777" w:rsidR="00224CAE" w:rsidRPr="00421EA2" w:rsidRDefault="00224CAE" w:rsidP="00654D63">
      <w:pPr>
        <w:spacing w:line="400" w:lineRule="exact"/>
        <w:rPr>
          <w:rFonts w:ascii="ＭＳ 明朝" w:eastAsia="ＭＳ 明朝" w:hAnsi="ＭＳ 明朝"/>
          <w:sz w:val="24"/>
          <w:szCs w:val="24"/>
        </w:rPr>
      </w:pPr>
    </w:p>
    <w:p w14:paraId="0D7E4B45" w14:textId="77777777" w:rsidR="00224CAE" w:rsidRPr="00421EA2" w:rsidRDefault="00224CAE" w:rsidP="00654D63">
      <w:pPr>
        <w:spacing w:line="400" w:lineRule="exact"/>
        <w:rPr>
          <w:rFonts w:ascii="ＭＳ 明朝" w:eastAsia="ＭＳ 明朝" w:hAnsi="ＭＳ 明朝"/>
          <w:sz w:val="24"/>
          <w:szCs w:val="24"/>
        </w:rPr>
      </w:pPr>
    </w:p>
    <w:p w14:paraId="411A5DC6" w14:textId="77777777" w:rsidR="00224CAE" w:rsidRPr="00421EA2" w:rsidRDefault="00224CAE" w:rsidP="00654D63">
      <w:pPr>
        <w:spacing w:line="400" w:lineRule="exact"/>
        <w:rPr>
          <w:rFonts w:ascii="ＭＳ 明朝" w:eastAsia="ＭＳ 明朝" w:hAnsi="ＭＳ 明朝"/>
          <w:sz w:val="24"/>
          <w:szCs w:val="24"/>
        </w:rPr>
      </w:pPr>
    </w:p>
    <w:p w14:paraId="2B8C4840" w14:textId="77777777" w:rsidR="00224CAE" w:rsidRPr="00421EA2" w:rsidRDefault="00224CAE" w:rsidP="00654D63">
      <w:pPr>
        <w:spacing w:line="400" w:lineRule="exact"/>
        <w:rPr>
          <w:rFonts w:ascii="ＭＳ 明朝" w:eastAsia="ＭＳ 明朝" w:hAnsi="ＭＳ 明朝"/>
          <w:sz w:val="24"/>
          <w:szCs w:val="24"/>
        </w:rPr>
      </w:pPr>
    </w:p>
    <w:p w14:paraId="3FBC987D" w14:textId="77777777" w:rsidR="00224CAE" w:rsidRPr="00421EA2" w:rsidRDefault="00224CAE" w:rsidP="00654D63">
      <w:pPr>
        <w:spacing w:line="400" w:lineRule="exact"/>
        <w:rPr>
          <w:rFonts w:ascii="ＭＳ 明朝" w:eastAsia="ＭＳ 明朝" w:hAnsi="ＭＳ 明朝"/>
          <w:sz w:val="24"/>
          <w:szCs w:val="24"/>
        </w:rPr>
      </w:pPr>
    </w:p>
    <w:p w14:paraId="4132DA10" w14:textId="77777777" w:rsidR="00224CAE" w:rsidRPr="00421EA2" w:rsidRDefault="00224CAE" w:rsidP="00654D63">
      <w:pPr>
        <w:spacing w:line="400" w:lineRule="exact"/>
        <w:rPr>
          <w:rFonts w:ascii="ＭＳ 明朝" w:eastAsia="ＭＳ 明朝" w:hAnsi="ＭＳ 明朝"/>
          <w:sz w:val="24"/>
          <w:szCs w:val="24"/>
        </w:rPr>
      </w:pPr>
    </w:p>
    <w:p w14:paraId="56E46BCE" w14:textId="77777777" w:rsidR="00224CAE" w:rsidRPr="00421EA2" w:rsidRDefault="00224CAE" w:rsidP="00654D63">
      <w:pPr>
        <w:spacing w:line="400" w:lineRule="exact"/>
        <w:rPr>
          <w:rFonts w:ascii="ＭＳ 明朝" w:eastAsia="ＭＳ 明朝" w:hAnsi="ＭＳ 明朝"/>
          <w:sz w:val="24"/>
          <w:szCs w:val="24"/>
        </w:rPr>
      </w:pPr>
    </w:p>
    <w:p w14:paraId="1408AF6E" w14:textId="77777777" w:rsidR="00224CAE" w:rsidRPr="00421EA2" w:rsidRDefault="00224CAE" w:rsidP="00654D63">
      <w:pPr>
        <w:spacing w:line="400" w:lineRule="exact"/>
        <w:rPr>
          <w:rFonts w:ascii="ＭＳ 明朝" w:eastAsia="ＭＳ 明朝" w:hAnsi="ＭＳ 明朝"/>
          <w:sz w:val="24"/>
          <w:szCs w:val="24"/>
        </w:rPr>
      </w:pPr>
    </w:p>
    <w:p w14:paraId="2C3ED086" w14:textId="77777777" w:rsidR="00224CAE" w:rsidRPr="00421EA2" w:rsidRDefault="00224CAE" w:rsidP="00654D63">
      <w:pPr>
        <w:spacing w:line="400" w:lineRule="exact"/>
        <w:rPr>
          <w:rFonts w:ascii="ＭＳ 明朝" w:eastAsia="ＭＳ 明朝" w:hAnsi="ＭＳ 明朝"/>
          <w:sz w:val="24"/>
          <w:szCs w:val="24"/>
        </w:rPr>
      </w:pPr>
    </w:p>
    <w:p w14:paraId="00D27C0D" w14:textId="77777777" w:rsidR="00224CAE" w:rsidRPr="00421EA2" w:rsidRDefault="00224CAE" w:rsidP="00654D63">
      <w:pPr>
        <w:spacing w:line="400" w:lineRule="exact"/>
        <w:rPr>
          <w:rFonts w:ascii="ＭＳ 明朝" w:eastAsia="ＭＳ 明朝" w:hAnsi="ＭＳ 明朝"/>
          <w:sz w:val="24"/>
          <w:szCs w:val="24"/>
        </w:rPr>
      </w:pPr>
    </w:p>
    <w:p w14:paraId="25EDAA42" w14:textId="77777777" w:rsidR="00224CAE" w:rsidRPr="00421EA2" w:rsidRDefault="00224CAE" w:rsidP="00654D63">
      <w:pPr>
        <w:spacing w:line="400" w:lineRule="exact"/>
        <w:rPr>
          <w:rFonts w:ascii="ＭＳ 明朝" w:eastAsia="ＭＳ 明朝" w:hAnsi="ＭＳ 明朝"/>
          <w:sz w:val="24"/>
          <w:szCs w:val="24"/>
        </w:rPr>
      </w:pPr>
    </w:p>
    <w:p w14:paraId="29A96DE9" w14:textId="77777777" w:rsidR="00224CAE" w:rsidRPr="00421EA2" w:rsidRDefault="00224CAE" w:rsidP="00654D63">
      <w:pPr>
        <w:spacing w:line="400" w:lineRule="exact"/>
        <w:rPr>
          <w:rFonts w:ascii="ＭＳ 明朝" w:eastAsia="ＭＳ 明朝" w:hAnsi="ＭＳ 明朝"/>
          <w:sz w:val="24"/>
          <w:szCs w:val="24"/>
        </w:rPr>
      </w:pPr>
    </w:p>
    <w:p w14:paraId="63EA5102" w14:textId="77777777" w:rsidR="00224CAE" w:rsidRPr="00421EA2" w:rsidRDefault="00224CAE" w:rsidP="00654D63">
      <w:pPr>
        <w:spacing w:line="400" w:lineRule="exact"/>
        <w:rPr>
          <w:rFonts w:ascii="ＭＳ 明朝" w:eastAsia="ＭＳ 明朝" w:hAnsi="ＭＳ 明朝"/>
          <w:sz w:val="24"/>
          <w:szCs w:val="24"/>
        </w:rPr>
      </w:pPr>
    </w:p>
    <w:p w14:paraId="2F329541" w14:textId="77777777" w:rsidR="00224CAE" w:rsidRPr="00421EA2" w:rsidRDefault="00224CAE" w:rsidP="00654D63">
      <w:pPr>
        <w:spacing w:line="400" w:lineRule="exact"/>
        <w:rPr>
          <w:rFonts w:ascii="ＭＳ 明朝" w:eastAsia="ＭＳ 明朝" w:hAnsi="ＭＳ 明朝"/>
          <w:sz w:val="24"/>
          <w:szCs w:val="24"/>
        </w:rPr>
      </w:pPr>
    </w:p>
    <w:p w14:paraId="4294A067" w14:textId="77777777" w:rsidR="00287793" w:rsidRPr="00421EA2" w:rsidRDefault="00287793" w:rsidP="00654D63">
      <w:pPr>
        <w:spacing w:line="400" w:lineRule="exact"/>
        <w:rPr>
          <w:rFonts w:ascii="ＭＳ 明朝" w:eastAsia="ＭＳ 明朝" w:hAnsi="ＭＳ 明朝"/>
          <w:sz w:val="24"/>
          <w:szCs w:val="24"/>
        </w:rPr>
      </w:pPr>
    </w:p>
    <w:p w14:paraId="5ADA5553" w14:textId="77777777" w:rsidR="00287793" w:rsidRPr="00421EA2" w:rsidRDefault="00287793" w:rsidP="00654D63">
      <w:pPr>
        <w:spacing w:line="400" w:lineRule="exact"/>
        <w:rPr>
          <w:rFonts w:ascii="ＭＳ 明朝" w:eastAsia="ＭＳ 明朝" w:hAnsi="ＭＳ 明朝"/>
          <w:sz w:val="24"/>
          <w:szCs w:val="24"/>
        </w:rPr>
      </w:pPr>
    </w:p>
    <w:p w14:paraId="05083D0E" w14:textId="77777777" w:rsidR="00287793" w:rsidRPr="00421EA2" w:rsidRDefault="00287793" w:rsidP="00654D63">
      <w:pPr>
        <w:spacing w:line="400" w:lineRule="exact"/>
        <w:rPr>
          <w:rFonts w:ascii="ＭＳ 明朝" w:eastAsia="ＭＳ 明朝" w:hAnsi="ＭＳ 明朝"/>
          <w:sz w:val="24"/>
          <w:szCs w:val="24"/>
        </w:rPr>
      </w:pPr>
    </w:p>
    <w:p w14:paraId="281AE4C8" w14:textId="77777777" w:rsidR="00287793" w:rsidRPr="00421EA2" w:rsidRDefault="00287793" w:rsidP="00654D63">
      <w:pPr>
        <w:spacing w:line="400" w:lineRule="exact"/>
        <w:rPr>
          <w:rFonts w:ascii="ＭＳ 明朝" w:eastAsia="ＭＳ 明朝" w:hAnsi="ＭＳ 明朝"/>
          <w:sz w:val="24"/>
          <w:szCs w:val="24"/>
        </w:rPr>
      </w:pPr>
    </w:p>
    <w:p w14:paraId="2AC783F4" w14:textId="77777777" w:rsidR="00287793" w:rsidRPr="00421EA2" w:rsidRDefault="00287793" w:rsidP="00654D63">
      <w:pPr>
        <w:spacing w:line="400" w:lineRule="exact"/>
        <w:rPr>
          <w:rFonts w:ascii="ＭＳ 明朝" w:eastAsia="ＭＳ 明朝" w:hAnsi="ＭＳ 明朝"/>
          <w:sz w:val="24"/>
          <w:szCs w:val="24"/>
        </w:rPr>
      </w:pPr>
    </w:p>
    <w:p w14:paraId="431E036E" w14:textId="77777777" w:rsidR="00755ED7" w:rsidRPr="00421EA2" w:rsidRDefault="00755ED7" w:rsidP="00755ED7">
      <w:pPr>
        <w:spacing w:line="400" w:lineRule="exact"/>
        <w:rPr>
          <w:rFonts w:ascii="ＭＳ ゴシック" w:eastAsia="ＭＳ ゴシック" w:hAnsi="ＭＳ ゴシック"/>
          <w:sz w:val="36"/>
          <w:szCs w:val="24"/>
          <w:bdr w:val="single" w:sz="4" w:space="0" w:color="auto"/>
        </w:rPr>
      </w:pPr>
      <w:r w:rsidRPr="00421EA2">
        <w:rPr>
          <w:rFonts w:ascii="ＭＳ ゴシック" w:eastAsia="ＭＳ ゴシック" w:hAnsi="ＭＳ ゴシック" w:hint="eastAsia"/>
          <w:sz w:val="36"/>
          <w:szCs w:val="24"/>
          <w:bdr w:val="single" w:sz="4" w:space="0" w:color="auto"/>
        </w:rPr>
        <w:lastRenderedPageBreak/>
        <w:t>必要な環境整備等</w:t>
      </w:r>
    </w:p>
    <w:p w14:paraId="717659FE" w14:textId="77777777" w:rsidR="009E5500" w:rsidRPr="00421EA2" w:rsidRDefault="009E5500" w:rsidP="00755ED7">
      <w:pPr>
        <w:spacing w:line="400" w:lineRule="exact"/>
        <w:rPr>
          <w:rFonts w:ascii="ＭＳ 明朝" w:eastAsia="ＭＳ 明朝" w:hAnsi="ＭＳ 明朝"/>
          <w:b/>
          <w:sz w:val="28"/>
          <w:szCs w:val="24"/>
        </w:rPr>
      </w:pPr>
    </w:p>
    <w:p w14:paraId="6467469A" w14:textId="77777777" w:rsidR="00755ED7" w:rsidRPr="00421EA2" w:rsidRDefault="00755ED7" w:rsidP="00755ED7">
      <w:pPr>
        <w:spacing w:line="400" w:lineRule="exact"/>
        <w:rPr>
          <w:rFonts w:ascii="ＭＳ 明朝" w:eastAsia="ＭＳ 明朝" w:hAnsi="ＭＳ 明朝"/>
          <w:b/>
          <w:sz w:val="28"/>
          <w:szCs w:val="24"/>
        </w:rPr>
      </w:pPr>
      <w:r w:rsidRPr="00421EA2">
        <w:rPr>
          <w:rFonts w:ascii="ＭＳ 明朝" w:eastAsia="ＭＳ 明朝" w:hAnsi="ＭＳ 明朝" w:hint="eastAsia"/>
          <w:b/>
          <w:sz w:val="28"/>
          <w:szCs w:val="24"/>
        </w:rPr>
        <w:t>重点取組２　働く環境の整備</w:t>
      </w:r>
    </w:p>
    <w:p w14:paraId="690C8059" w14:textId="77777777" w:rsidR="00755ED7" w:rsidRPr="00421EA2" w:rsidRDefault="00755ED7" w:rsidP="00755ED7">
      <w:pPr>
        <w:spacing w:line="400" w:lineRule="exact"/>
        <w:rPr>
          <w:rFonts w:ascii="ＭＳ 明朝" w:eastAsia="ＭＳ 明朝" w:hAnsi="ＭＳ 明朝"/>
          <w:sz w:val="24"/>
          <w:szCs w:val="24"/>
        </w:rPr>
      </w:pPr>
      <w:r w:rsidRPr="00421EA2">
        <w:rPr>
          <w:rFonts w:ascii="ＭＳ 明朝" w:eastAsia="ＭＳ 明朝" w:hAnsi="ＭＳ 明朝"/>
          <w:noProof/>
          <w:sz w:val="24"/>
          <w:szCs w:val="24"/>
        </w:rPr>
        <mc:AlternateContent>
          <mc:Choice Requires="wps">
            <w:drawing>
              <wp:anchor distT="0" distB="0" distL="114300" distR="114300" simplePos="0" relativeHeight="251677696" behindDoc="0" locked="0" layoutInCell="1" allowOverlap="1" wp14:anchorId="685C83C6" wp14:editId="40383FFC">
                <wp:simplePos x="0" y="0"/>
                <wp:positionH relativeFrom="column">
                  <wp:posOffset>33848</wp:posOffset>
                </wp:positionH>
                <wp:positionV relativeFrom="paragraph">
                  <wp:posOffset>132135</wp:posOffset>
                </wp:positionV>
                <wp:extent cx="5744818" cy="1212574"/>
                <wp:effectExtent l="0" t="0" r="27940" b="26035"/>
                <wp:wrapNone/>
                <wp:docPr id="20" name="テキスト ボックス 20"/>
                <wp:cNvGraphicFramePr/>
                <a:graphic xmlns:a="http://schemas.openxmlformats.org/drawingml/2006/main">
                  <a:graphicData uri="http://schemas.microsoft.com/office/word/2010/wordprocessingShape">
                    <wps:wsp>
                      <wps:cNvSpPr txBox="1"/>
                      <wps:spPr>
                        <a:xfrm>
                          <a:off x="0" y="0"/>
                          <a:ext cx="5744818" cy="1212574"/>
                        </a:xfrm>
                        <a:prstGeom prst="rect">
                          <a:avLst/>
                        </a:prstGeom>
                        <a:solidFill>
                          <a:sysClr val="window" lastClr="FFFFFF"/>
                        </a:solidFill>
                        <a:ln w="6350">
                          <a:solidFill>
                            <a:prstClr val="black"/>
                          </a:solidFill>
                        </a:ln>
                      </wps:spPr>
                      <wps:txbx>
                        <w:txbxContent>
                          <w:p w14:paraId="10937698" w14:textId="77777777" w:rsidR="00755ED7" w:rsidRPr="00764FBA" w:rsidRDefault="0081305B" w:rsidP="00755ED7">
                            <w:pPr>
                              <w:spacing w:line="500" w:lineRule="exact"/>
                              <w:rPr>
                                <w:rFonts w:ascii="ＭＳ 明朝" w:eastAsia="ＭＳ 明朝" w:hAnsi="ＭＳ 明朝"/>
                                <w:sz w:val="24"/>
                              </w:rPr>
                            </w:pPr>
                            <w:r>
                              <w:rPr>
                                <w:rFonts w:ascii="ＭＳ 明朝" w:eastAsia="ＭＳ 明朝" w:hAnsi="ＭＳ 明朝" w:hint="eastAsia"/>
                                <w:sz w:val="24"/>
                              </w:rPr>
                              <w:t>（１）</w:t>
                            </w:r>
                            <w:r w:rsidR="00755ED7">
                              <w:rPr>
                                <w:rFonts w:ascii="ＭＳ 明朝" w:eastAsia="ＭＳ 明朝" w:hAnsi="ＭＳ 明朝" w:hint="eastAsia"/>
                                <w:sz w:val="24"/>
                              </w:rPr>
                              <w:t>休暇を取りやすい環境づくり</w:t>
                            </w:r>
                          </w:p>
                          <w:p w14:paraId="0439595F" w14:textId="77777777" w:rsidR="00755ED7" w:rsidRPr="00764FBA" w:rsidRDefault="0081305B" w:rsidP="00755ED7">
                            <w:pPr>
                              <w:spacing w:line="500" w:lineRule="exact"/>
                              <w:rPr>
                                <w:rFonts w:ascii="ＭＳ 明朝" w:eastAsia="ＭＳ 明朝" w:hAnsi="ＭＳ 明朝"/>
                                <w:sz w:val="24"/>
                              </w:rPr>
                            </w:pPr>
                            <w:r>
                              <w:rPr>
                                <w:rFonts w:ascii="ＭＳ 明朝" w:eastAsia="ＭＳ 明朝" w:hAnsi="ＭＳ 明朝" w:hint="eastAsia"/>
                                <w:sz w:val="24"/>
                              </w:rPr>
                              <w:t>（２）</w:t>
                            </w:r>
                            <w:r w:rsidR="00755ED7">
                              <w:rPr>
                                <w:rFonts w:ascii="ＭＳ 明朝" w:eastAsia="ＭＳ 明朝" w:hAnsi="ＭＳ 明朝" w:hint="eastAsia"/>
                                <w:sz w:val="24"/>
                              </w:rPr>
                              <w:t>柔軟な働き方の推進</w:t>
                            </w:r>
                          </w:p>
                          <w:p w14:paraId="2726552C" w14:textId="77777777" w:rsidR="00755ED7" w:rsidRPr="00764FBA" w:rsidRDefault="0081305B" w:rsidP="00755ED7">
                            <w:pPr>
                              <w:spacing w:line="500" w:lineRule="exact"/>
                              <w:rPr>
                                <w:rFonts w:ascii="ＭＳ 明朝" w:eastAsia="ＭＳ 明朝" w:hAnsi="ＭＳ 明朝"/>
                                <w:sz w:val="24"/>
                              </w:rPr>
                            </w:pPr>
                            <w:r>
                              <w:rPr>
                                <w:rFonts w:ascii="ＭＳ 明朝" w:eastAsia="ＭＳ 明朝" w:hAnsi="ＭＳ 明朝" w:hint="eastAsia"/>
                                <w:sz w:val="24"/>
                              </w:rPr>
                              <w:t>（３）</w:t>
                            </w:r>
                            <w:r w:rsidR="00755ED7">
                              <w:rPr>
                                <w:rFonts w:ascii="ＭＳ 明朝" w:eastAsia="ＭＳ 明朝" w:hAnsi="ＭＳ 明朝" w:hint="eastAsia"/>
                                <w:sz w:val="24"/>
                              </w:rPr>
                              <w:t>教職員のメンタルヘルス対策の充実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5C83C6" id="テキスト ボックス 20" o:spid="_x0000_s1035" type="#_x0000_t202" style="position:absolute;left:0;text-align:left;margin-left:2.65pt;margin-top:10.4pt;width:452.35pt;height:95.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" fillcolor="window" strokeweight=".5pt">
                <v:textbox>
                  <w:txbxContent>
                    <w:p w14:paraId="10937698" w14:textId="77777777" w:rsidR="00755ED7" w:rsidRPr="00764FBA" w:rsidRDefault="0081305B" w:rsidP="00755ED7">
                      <w:pPr>
                        <w:spacing w:line="500" w:lineRule="exact"/>
                        <w:rPr>
                          <w:rFonts w:ascii="ＭＳ 明朝" w:eastAsia="ＭＳ 明朝" w:hAnsi="ＭＳ 明朝"/>
                          <w:sz w:val="24"/>
                        </w:rPr>
                      </w:pPr>
                      <w:r>
                        <w:rPr>
                          <w:rFonts w:ascii="ＭＳ 明朝" w:eastAsia="ＭＳ 明朝" w:hAnsi="ＭＳ 明朝" w:hint="eastAsia"/>
                          <w:sz w:val="24"/>
                        </w:rPr>
                        <w:t>（１）</w:t>
                      </w:r>
                      <w:r w:rsidR="00755ED7">
                        <w:rPr>
                          <w:rFonts w:ascii="ＭＳ 明朝" w:eastAsia="ＭＳ 明朝" w:hAnsi="ＭＳ 明朝" w:hint="eastAsia"/>
                          <w:sz w:val="24"/>
                        </w:rPr>
                        <w:t>休暇を取りやすい環境づくり</w:t>
                      </w:r>
                    </w:p>
                    <w:p w14:paraId="0439595F" w14:textId="77777777" w:rsidR="00755ED7" w:rsidRPr="00764FBA" w:rsidRDefault="0081305B" w:rsidP="00755ED7">
                      <w:pPr>
                        <w:spacing w:line="500" w:lineRule="exact"/>
                        <w:rPr>
                          <w:rFonts w:ascii="ＭＳ 明朝" w:eastAsia="ＭＳ 明朝" w:hAnsi="ＭＳ 明朝"/>
                          <w:sz w:val="24"/>
                        </w:rPr>
                      </w:pPr>
                      <w:r>
                        <w:rPr>
                          <w:rFonts w:ascii="ＭＳ 明朝" w:eastAsia="ＭＳ 明朝" w:hAnsi="ＭＳ 明朝" w:hint="eastAsia"/>
                          <w:sz w:val="24"/>
                        </w:rPr>
                        <w:t>（２）</w:t>
                      </w:r>
                      <w:r w:rsidR="00755ED7">
                        <w:rPr>
                          <w:rFonts w:ascii="ＭＳ 明朝" w:eastAsia="ＭＳ 明朝" w:hAnsi="ＭＳ 明朝" w:hint="eastAsia"/>
                          <w:sz w:val="24"/>
                        </w:rPr>
                        <w:t>柔軟な働き方の推進</w:t>
                      </w:r>
                    </w:p>
                    <w:p w14:paraId="2726552C" w14:textId="77777777" w:rsidR="00755ED7" w:rsidRPr="00764FBA" w:rsidRDefault="0081305B" w:rsidP="00755ED7">
                      <w:pPr>
                        <w:spacing w:line="500" w:lineRule="exact"/>
                        <w:rPr>
                          <w:rFonts w:ascii="ＭＳ 明朝" w:eastAsia="ＭＳ 明朝" w:hAnsi="ＭＳ 明朝"/>
                          <w:sz w:val="24"/>
                        </w:rPr>
                      </w:pPr>
                      <w:r>
                        <w:rPr>
                          <w:rFonts w:ascii="ＭＳ 明朝" w:eastAsia="ＭＳ 明朝" w:hAnsi="ＭＳ 明朝" w:hint="eastAsia"/>
                          <w:sz w:val="24"/>
                        </w:rPr>
                        <w:t>（３）</w:t>
                      </w:r>
                      <w:r w:rsidR="00755ED7">
                        <w:rPr>
                          <w:rFonts w:ascii="ＭＳ 明朝" w:eastAsia="ＭＳ 明朝" w:hAnsi="ＭＳ 明朝" w:hint="eastAsia"/>
                          <w:sz w:val="24"/>
                        </w:rPr>
                        <w:t>教職員のメンタルヘルス対策の充実</w:t>
                      </w:r>
                    </w:p>
                  </w:txbxContent>
                </v:textbox>
              </v:shape>
            </w:pict>
          </mc:Fallback>
        </mc:AlternateContent>
      </w:r>
    </w:p>
    <w:p w14:paraId="1FA4C095" w14:textId="77777777" w:rsidR="00755ED7" w:rsidRPr="00421EA2" w:rsidRDefault="00755ED7" w:rsidP="00755ED7">
      <w:pPr>
        <w:spacing w:line="400" w:lineRule="exact"/>
        <w:rPr>
          <w:rFonts w:ascii="ＭＳ 明朝" w:eastAsia="ＭＳ 明朝" w:hAnsi="ＭＳ 明朝"/>
          <w:sz w:val="24"/>
          <w:szCs w:val="24"/>
        </w:rPr>
      </w:pPr>
    </w:p>
    <w:p w14:paraId="0E7CDD56" w14:textId="77777777" w:rsidR="00755ED7" w:rsidRPr="00421EA2" w:rsidRDefault="00755ED7" w:rsidP="00755ED7">
      <w:pPr>
        <w:spacing w:line="400" w:lineRule="exact"/>
        <w:rPr>
          <w:rFonts w:ascii="ＭＳ 明朝" w:eastAsia="ＭＳ 明朝" w:hAnsi="ＭＳ 明朝"/>
          <w:sz w:val="24"/>
          <w:szCs w:val="24"/>
        </w:rPr>
      </w:pPr>
    </w:p>
    <w:p w14:paraId="6743F179" w14:textId="77777777" w:rsidR="00755ED7" w:rsidRPr="00421EA2" w:rsidRDefault="00755ED7" w:rsidP="00755ED7">
      <w:pPr>
        <w:spacing w:line="400" w:lineRule="exact"/>
        <w:rPr>
          <w:rFonts w:ascii="ＭＳ 明朝" w:eastAsia="ＭＳ 明朝" w:hAnsi="ＭＳ 明朝"/>
          <w:sz w:val="24"/>
          <w:szCs w:val="24"/>
        </w:rPr>
      </w:pPr>
    </w:p>
    <w:p w14:paraId="3493A8DE" w14:textId="77777777" w:rsidR="00755ED7" w:rsidRPr="00421EA2" w:rsidRDefault="00755ED7" w:rsidP="00755ED7">
      <w:pPr>
        <w:spacing w:line="400" w:lineRule="exact"/>
        <w:rPr>
          <w:rFonts w:ascii="ＭＳ 明朝" w:eastAsia="ＭＳ 明朝" w:hAnsi="ＭＳ 明朝"/>
          <w:sz w:val="24"/>
          <w:szCs w:val="24"/>
        </w:rPr>
      </w:pPr>
    </w:p>
    <w:p w14:paraId="1FC2146F" w14:textId="77777777" w:rsidR="00676173" w:rsidRPr="00421EA2" w:rsidRDefault="00676173" w:rsidP="00654D63">
      <w:pPr>
        <w:spacing w:line="400" w:lineRule="exact"/>
        <w:rPr>
          <w:rFonts w:ascii="ＭＳ 明朝" w:eastAsia="ＭＳ 明朝" w:hAnsi="ＭＳ 明朝"/>
          <w:sz w:val="24"/>
          <w:szCs w:val="24"/>
        </w:rPr>
      </w:pPr>
    </w:p>
    <w:p w14:paraId="73969A3F" w14:textId="77777777" w:rsidR="00676173" w:rsidRPr="00421EA2" w:rsidRDefault="00394021"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〔教育委員会の取組〕</w:t>
      </w:r>
    </w:p>
    <w:p w14:paraId="73A85E5E" w14:textId="77777777" w:rsidR="00394021" w:rsidRPr="00421EA2" w:rsidRDefault="00394021" w:rsidP="00394021">
      <w:pPr>
        <w:spacing w:line="400" w:lineRule="exact"/>
        <w:ind w:left="24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・育児、介護など様々な</w:t>
      </w:r>
      <w:r w:rsidR="006055B5" w:rsidRPr="00421EA2">
        <w:rPr>
          <w:rFonts w:ascii="ＭＳ 明朝" w:eastAsia="ＭＳ 明朝" w:hAnsi="ＭＳ 明朝" w:hint="eastAsia"/>
          <w:sz w:val="24"/>
          <w:szCs w:val="24"/>
        </w:rPr>
        <w:t>家庭</w:t>
      </w:r>
      <w:r w:rsidRPr="00421EA2">
        <w:rPr>
          <w:rFonts w:ascii="ＭＳ 明朝" w:eastAsia="ＭＳ 明朝" w:hAnsi="ＭＳ 明朝" w:hint="eastAsia"/>
          <w:sz w:val="24"/>
          <w:szCs w:val="24"/>
        </w:rPr>
        <w:t>状況を抱えながら勤務との両立を図ろうとしている教職員にとって、個々の教職員が置かれている状況に</w:t>
      </w:r>
      <w:r w:rsidR="006055B5" w:rsidRPr="00421EA2">
        <w:rPr>
          <w:rFonts w:ascii="ＭＳ 明朝" w:eastAsia="ＭＳ 明朝" w:hAnsi="ＭＳ 明朝" w:hint="eastAsia"/>
          <w:sz w:val="24"/>
          <w:szCs w:val="24"/>
        </w:rPr>
        <w:t>即した</w:t>
      </w:r>
      <w:r w:rsidRPr="00421EA2">
        <w:rPr>
          <w:rFonts w:ascii="ＭＳ 明朝" w:eastAsia="ＭＳ 明朝" w:hAnsi="ＭＳ 明朝" w:hint="eastAsia"/>
          <w:sz w:val="24"/>
          <w:szCs w:val="24"/>
        </w:rPr>
        <w:t>柔軟な働き方が可能となるような環境の整備を推進する。</w:t>
      </w:r>
    </w:p>
    <w:p w14:paraId="1D39232D" w14:textId="77777777" w:rsidR="00D90BAA" w:rsidRPr="00421EA2" w:rsidRDefault="00394021"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w:t>
      </w:r>
      <w:r w:rsidR="000E4709" w:rsidRPr="00421EA2">
        <w:rPr>
          <w:rFonts w:ascii="ＭＳ 明朝" w:eastAsia="ＭＳ 明朝" w:hAnsi="ＭＳ 明朝" w:hint="eastAsia"/>
          <w:sz w:val="24"/>
          <w:szCs w:val="24"/>
        </w:rPr>
        <w:t>全て</w:t>
      </w:r>
      <w:r w:rsidRPr="00421EA2">
        <w:rPr>
          <w:rFonts w:ascii="ＭＳ 明朝" w:eastAsia="ＭＳ 明朝" w:hAnsi="ＭＳ 明朝" w:hint="eastAsia"/>
          <w:sz w:val="24"/>
          <w:szCs w:val="24"/>
        </w:rPr>
        <w:t>の学校において、労働安全衛生管理体制の整備を引き続き</w:t>
      </w:r>
      <w:r w:rsidR="006055B5" w:rsidRPr="00421EA2">
        <w:rPr>
          <w:rFonts w:ascii="ＭＳ 明朝" w:eastAsia="ＭＳ 明朝" w:hAnsi="ＭＳ 明朝" w:hint="eastAsia"/>
          <w:sz w:val="24"/>
          <w:szCs w:val="24"/>
        </w:rPr>
        <w:t>進</w:t>
      </w:r>
      <w:r w:rsidRPr="00421EA2">
        <w:rPr>
          <w:rFonts w:ascii="ＭＳ 明朝" w:eastAsia="ＭＳ 明朝" w:hAnsi="ＭＳ 明朝" w:hint="eastAsia"/>
          <w:sz w:val="24"/>
          <w:szCs w:val="24"/>
        </w:rPr>
        <w:t>める。</w:t>
      </w:r>
    </w:p>
    <w:p w14:paraId="340745E6" w14:textId="77777777" w:rsidR="00394021" w:rsidRPr="00421EA2" w:rsidRDefault="00394021"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・ストレスチェックについて、</w:t>
      </w:r>
      <w:r w:rsidR="000157AC" w:rsidRPr="00421EA2">
        <w:rPr>
          <w:rFonts w:ascii="ＭＳ 明朝" w:eastAsia="ＭＳ 明朝" w:hAnsi="ＭＳ 明朝" w:hint="eastAsia"/>
          <w:sz w:val="24"/>
          <w:szCs w:val="24"/>
        </w:rPr>
        <w:t>全て</w:t>
      </w:r>
      <w:r w:rsidRPr="00421EA2">
        <w:rPr>
          <w:rFonts w:ascii="ＭＳ 明朝" w:eastAsia="ＭＳ 明朝" w:hAnsi="ＭＳ 明朝" w:hint="eastAsia"/>
          <w:sz w:val="24"/>
          <w:szCs w:val="24"/>
        </w:rPr>
        <w:t>の学校において適切に実施されるよう必要な措</w:t>
      </w:r>
    </w:p>
    <w:p w14:paraId="16114626" w14:textId="77777777" w:rsidR="00394021" w:rsidRPr="00421EA2" w:rsidRDefault="00394021" w:rsidP="00394021">
      <w:pPr>
        <w:spacing w:line="400" w:lineRule="exact"/>
        <w:ind w:firstLineChars="100" w:firstLine="240"/>
        <w:rPr>
          <w:rFonts w:ascii="ＭＳ 明朝" w:eastAsia="ＭＳ 明朝" w:hAnsi="ＭＳ 明朝"/>
          <w:sz w:val="24"/>
          <w:szCs w:val="24"/>
        </w:rPr>
      </w:pPr>
      <w:r w:rsidRPr="00421EA2">
        <w:rPr>
          <w:rFonts w:ascii="ＭＳ 明朝" w:eastAsia="ＭＳ 明朝" w:hAnsi="ＭＳ 明朝" w:hint="eastAsia"/>
          <w:sz w:val="24"/>
          <w:szCs w:val="24"/>
        </w:rPr>
        <w:t>置を図る。</w:t>
      </w:r>
    </w:p>
    <w:p w14:paraId="2FBCDF1F" w14:textId="77777777" w:rsidR="006055B5" w:rsidRPr="00421EA2" w:rsidRDefault="00394021"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w:t>
      </w:r>
      <w:r w:rsidR="00915033" w:rsidRPr="00421EA2">
        <w:rPr>
          <w:rFonts w:ascii="ＭＳ 明朝" w:eastAsia="ＭＳ 明朝" w:hAnsi="ＭＳ 明朝" w:hint="eastAsia"/>
          <w:sz w:val="24"/>
          <w:szCs w:val="24"/>
        </w:rPr>
        <w:t>１か月</w:t>
      </w:r>
      <w:r w:rsidR="00E31315" w:rsidRPr="00421EA2">
        <w:rPr>
          <w:rFonts w:ascii="ＭＳ 明朝" w:eastAsia="ＭＳ 明朝" w:hAnsi="ＭＳ 明朝" w:hint="eastAsia"/>
          <w:sz w:val="24"/>
          <w:szCs w:val="24"/>
        </w:rPr>
        <w:t>時間外在校等時間80時間を超えた教職員に医師</w:t>
      </w:r>
      <w:r w:rsidR="006055B5" w:rsidRPr="00421EA2">
        <w:rPr>
          <w:rFonts w:ascii="ＭＳ 明朝" w:eastAsia="ＭＳ 明朝" w:hAnsi="ＭＳ 明朝" w:hint="eastAsia"/>
          <w:sz w:val="24"/>
          <w:szCs w:val="24"/>
        </w:rPr>
        <w:t>等</w:t>
      </w:r>
      <w:r w:rsidR="00E31315" w:rsidRPr="00421EA2">
        <w:rPr>
          <w:rFonts w:ascii="ＭＳ 明朝" w:eastAsia="ＭＳ 明朝" w:hAnsi="ＭＳ 明朝" w:hint="eastAsia"/>
          <w:sz w:val="24"/>
          <w:szCs w:val="24"/>
        </w:rPr>
        <w:t>による面接指導を実施す</w:t>
      </w:r>
    </w:p>
    <w:p w14:paraId="7BC86E64" w14:textId="77777777" w:rsidR="00D90BAA" w:rsidRPr="00421EA2" w:rsidRDefault="00E31315" w:rsidP="006055B5">
      <w:pPr>
        <w:spacing w:line="400" w:lineRule="exact"/>
        <w:ind w:firstLineChars="100" w:firstLine="240"/>
        <w:rPr>
          <w:rFonts w:ascii="ＭＳ 明朝" w:eastAsia="ＭＳ 明朝" w:hAnsi="ＭＳ 明朝"/>
          <w:sz w:val="24"/>
          <w:szCs w:val="24"/>
        </w:rPr>
      </w:pPr>
      <w:r w:rsidRPr="00421EA2">
        <w:rPr>
          <w:rFonts w:ascii="ＭＳ 明朝" w:eastAsia="ＭＳ 明朝" w:hAnsi="ＭＳ 明朝" w:hint="eastAsia"/>
          <w:sz w:val="24"/>
          <w:szCs w:val="24"/>
        </w:rPr>
        <w:t>る。</w:t>
      </w:r>
    </w:p>
    <w:p w14:paraId="533FF321" w14:textId="77777777" w:rsidR="00D90BAA" w:rsidRPr="00421EA2" w:rsidRDefault="00E31315"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・メンタルヘルスに関する相談・セミナーを実施する。</w:t>
      </w:r>
    </w:p>
    <w:p w14:paraId="575F1C1E" w14:textId="77777777" w:rsidR="00E31315" w:rsidRPr="00421EA2" w:rsidRDefault="00E31315" w:rsidP="00654D63">
      <w:pPr>
        <w:spacing w:line="400" w:lineRule="exact"/>
        <w:rPr>
          <w:rFonts w:ascii="ＭＳ 明朝" w:eastAsia="ＭＳ 明朝" w:hAnsi="ＭＳ 明朝"/>
          <w:sz w:val="24"/>
          <w:szCs w:val="24"/>
        </w:rPr>
      </w:pPr>
    </w:p>
    <w:p w14:paraId="76C690A6" w14:textId="77777777" w:rsidR="00D90BAA" w:rsidRPr="00421EA2" w:rsidRDefault="00E31315"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〔学校の取組〕</w:t>
      </w:r>
    </w:p>
    <w:p w14:paraId="3AA823C5" w14:textId="77777777" w:rsidR="00E31315" w:rsidRPr="00421EA2" w:rsidRDefault="00E31315"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・年次有給休暇について</w:t>
      </w:r>
      <w:r w:rsidR="00954FFC" w:rsidRPr="00421EA2">
        <w:rPr>
          <w:rFonts w:ascii="ＭＳ 明朝" w:eastAsia="ＭＳ 明朝" w:hAnsi="ＭＳ 明朝" w:hint="eastAsia"/>
          <w:sz w:val="24"/>
          <w:szCs w:val="24"/>
        </w:rPr>
        <w:t>は、</w:t>
      </w:r>
      <w:r w:rsidRPr="00421EA2">
        <w:rPr>
          <w:rFonts w:ascii="ＭＳ 明朝" w:eastAsia="ＭＳ 明朝" w:hAnsi="ＭＳ 明朝" w:hint="eastAsia"/>
          <w:sz w:val="24"/>
          <w:szCs w:val="24"/>
        </w:rPr>
        <w:t>まとまった日数での連続取得を促進する。</w:t>
      </w:r>
    </w:p>
    <w:p w14:paraId="5F7112F5" w14:textId="77777777" w:rsidR="00E31315" w:rsidRPr="00421EA2" w:rsidRDefault="00E31315"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w:t>
      </w:r>
      <w:r w:rsidR="000157AC" w:rsidRPr="00421EA2">
        <w:rPr>
          <w:rFonts w:ascii="ＭＳ 明朝" w:eastAsia="ＭＳ 明朝" w:hAnsi="ＭＳ 明朝" w:hint="eastAsia"/>
          <w:sz w:val="24"/>
          <w:szCs w:val="24"/>
        </w:rPr>
        <w:t>全て</w:t>
      </w:r>
      <w:r w:rsidRPr="00421EA2">
        <w:rPr>
          <w:rFonts w:ascii="ＭＳ 明朝" w:eastAsia="ＭＳ 明朝" w:hAnsi="ＭＳ 明朝" w:hint="eastAsia"/>
          <w:sz w:val="24"/>
          <w:szCs w:val="24"/>
        </w:rPr>
        <w:t>の教職員について、ストレスチェックを適切に実施する。</w:t>
      </w:r>
    </w:p>
    <w:p w14:paraId="0FF12B68" w14:textId="77777777" w:rsidR="00E31315" w:rsidRPr="00421EA2" w:rsidRDefault="00E31315" w:rsidP="00E31315">
      <w:pPr>
        <w:spacing w:line="400" w:lineRule="exact"/>
        <w:ind w:left="24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・時間外在校等時間が一定時間を超えた者や高ストレスと判断された者等に対して、医師による面接指導を奨励する。</w:t>
      </w:r>
    </w:p>
    <w:p w14:paraId="321AE590" w14:textId="77777777" w:rsidR="00E31315" w:rsidRPr="00421EA2" w:rsidRDefault="00E31315" w:rsidP="00E31315">
      <w:pPr>
        <w:spacing w:line="400" w:lineRule="exact"/>
        <w:ind w:left="24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・定期健康診断の結果に基づき、健康に異常が認められた者に対して、精密検査や必要な検査を受けるよう</w:t>
      </w:r>
      <w:r w:rsidR="006055B5" w:rsidRPr="00421EA2">
        <w:rPr>
          <w:rFonts w:ascii="ＭＳ 明朝" w:eastAsia="ＭＳ 明朝" w:hAnsi="ＭＳ 明朝" w:hint="eastAsia"/>
          <w:sz w:val="24"/>
          <w:szCs w:val="24"/>
        </w:rPr>
        <w:t>勧める</w:t>
      </w:r>
      <w:r w:rsidRPr="00421EA2">
        <w:rPr>
          <w:rFonts w:ascii="ＭＳ 明朝" w:eastAsia="ＭＳ 明朝" w:hAnsi="ＭＳ 明朝" w:hint="eastAsia"/>
          <w:sz w:val="24"/>
          <w:szCs w:val="24"/>
        </w:rPr>
        <w:t>。</w:t>
      </w:r>
    </w:p>
    <w:p w14:paraId="4CE5824E" w14:textId="77777777" w:rsidR="00E31315" w:rsidRPr="00421EA2" w:rsidRDefault="00E31315"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・若手教職員を支える体制を構築するため、若手教職員と年齢が近い中堅教職員や経</w:t>
      </w:r>
    </w:p>
    <w:p w14:paraId="1BC4BEA2" w14:textId="77777777" w:rsidR="00E31315" w:rsidRPr="00421EA2" w:rsidRDefault="00E31315" w:rsidP="00E31315">
      <w:pPr>
        <w:spacing w:line="400" w:lineRule="exact"/>
        <w:ind w:leftChars="100" w:left="210"/>
        <w:rPr>
          <w:rFonts w:ascii="ＭＳ 明朝" w:eastAsia="ＭＳ 明朝" w:hAnsi="ＭＳ 明朝"/>
          <w:sz w:val="24"/>
          <w:szCs w:val="24"/>
        </w:rPr>
      </w:pPr>
      <w:r w:rsidRPr="00421EA2">
        <w:rPr>
          <w:rFonts w:ascii="ＭＳ 明朝" w:eastAsia="ＭＳ 明朝" w:hAnsi="ＭＳ 明朝" w:hint="eastAsia"/>
          <w:sz w:val="24"/>
          <w:szCs w:val="24"/>
        </w:rPr>
        <w:t>験豊富なベテラン教員に気軽に相談できるような体制づくりなど、相談しやすい職場づくりを進める。</w:t>
      </w:r>
    </w:p>
    <w:p w14:paraId="65D20D96" w14:textId="77777777" w:rsidR="00D90BAA" w:rsidRPr="00421EA2" w:rsidRDefault="001D1E26" w:rsidP="00654D63">
      <w:pPr>
        <w:spacing w:line="400" w:lineRule="exact"/>
        <w:rPr>
          <w:rFonts w:ascii="ＭＳ 明朝" w:eastAsia="ＭＳ 明朝" w:hAnsi="ＭＳ 明朝"/>
          <w:sz w:val="24"/>
          <w:szCs w:val="24"/>
        </w:rPr>
      </w:pPr>
      <w:r w:rsidRPr="00421EA2">
        <w:rPr>
          <w:rFonts w:ascii="ＭＳ 明朝" w:eastAsia="ＭＳ 明朝" w:hAnsi="ＭＳ 明朝"/>
          <w:noProof/>
          <w:sz w:val="24"/>
          <w:szCs w:val="24"/>
        </w:rPr>
        <mc:AlternateContent>
          <mc:Choice Requires="wps">
            <w:drawing>
              <wp:anchor distT="0" distB="0" distL="114300" distR="114300" simplePos="0" relativeHeight="251679744" behindDoc="0" locked="0" layoutInCell="1" allowOverlap="1" wp14:anchorId="7063D5CB" wp14:editId="410DC036">
                <wp:simplePos x="0" y="0"/>
                <wp:positionH relativeFrom="column">
                  <wp:posOffset>4445</wp:posOffset>
                </wp:positionH>
                <wp:positionV relativeFrom="paragraph">
                  <wp:posOffset>252095</wp:posOffset>
                </wp:positionV>
                <wp:extent cx="5664835" cy="847725"/>
                <wp:effectExtent l="0" t="0" r="12065" b="28575"/>
                <wp:wrapNone/>
                <wp:docPr id="21" name="テキスト ボックス 21"/>
                <wp:cNvGraphicFramePr/>
                <a:graphic xmlns:a="http://schemas.openxmlformats.org/drawingml/2006/main">
                  <a:graphicData uri="http://schemas.microsoft.com/office/word/2010/wordprocessingShape">
                    <wps:wsp>
                      <wps:cNvSpPr txBox="1"/>
                      <wps:spPr>
                        <a:xfrm>
                          <a:off x="0" y="0"/>
                          <a:ext cx="5664835" cy="847725"/>
                        </a:xfrm>
                        <a:prstGeom prst="rect">
                          <a:avLst/>
                        </a:prstGeom>
                        <a:solidFill>
                          <a:sysClr val="window" lastClr="FFFFFF"/>
                        </a:solidFill>
                        <a:ln w="6350">
                          <a:solidFill>
                            <a:prstClr val="black"/>
                          </a:solidFill>
                        </a:ln>
                      </wps:spPr>
                      <wps:txbx>
                        <w:txbxContent>
                          <w:p w14:paraId="48FBD8E7" w14:textId="77777777" w:rsidR="00E31315" w:rsidRPr="00E31315" w:rsidRDefault="00E31315" w:rsidP="00E31315">
                            <w:pPr>
                              <w:rPr>
                                <w:rFonts w:ascii="ＭＳ ゴシック" w:eastAsia="ＭＳ ゴシック" w:hAnsi="ＭＳ ゴシック"/>
                                <w:sz w:val="24"/>
                              </w:rPr>
                            </w:pPr>
                            <w:r w:rsidRPr="00E31315">
                              <w:rPr>
                                <w:rFonts w:ascii="ＭＳ ゴシック" w:eastAsia="ＭＳ ゴシック" w:hAnsi="ＭＳ ゴシック" w:hint="eastAsia"/>
                                <w:sz w:val="24"/>
                              </w:rPr>
                              <w:t>「重点取組２　働く環境の整備」と「文部科学省　指針第２章第３節に掲げる措置」との関係</w:t>
                            </w:r>
                          </w:p>
                          <w:p w14:paraId="00BCE858" w14:textId="77777777" w:rsidR="00E31315" w:rsidRPr="00D90BAA" w:rsidRDefault="00E31315" w:rsidP="00E31315">
                            <w:pPr>
                              <w:ind w:firstLineChars="100" w:firstLine="240"/>
                              <w:rPr>
                                <w:rFonts w:ascii="ＭＳ 明朝" w:eastAsia="ＭＳ 明朝" w:hAnsi="ＭＳ 明朝"/>
                                <w:sz w:val="24"/>
                              </w:rPr>
                            </w:pPr>
                            <w:r>
                              <w:rPr>
                                <w:rFonts w:ascii="ＭＳ 明朝" w:eastAsia="ＭＳ 明朝" w:hAnsi="ＭＳ 明朝" w:hint="eastAsia"/>
                                <w:sz w:val="24"/>
                              </w:rPr>
                              <w:t>第３節（５）～（11）に</w:t>
                            </w:r>
                            <w:r w:rsidRPr="00D90BAA">
                              <w:rPr>
                                <w:rFonts w:ascii="ＭＳ 明朝" w:eastAsia="ＭＳ 明朝" w:hAnsi="ＭＳ 明朝" w:hint="eastAsia"/>
                                <w:sz w:val="24"/>
                              </w:rPr>
                              <w:t>対応</w:t>
                            </w:r>
                            <w:r>
                              <w:rPr>
                                <w:rFonts w:ascii="ＭＳ 明朝" w:eastAsia="ＭＳ 明朝" w:hAnsi="ＭＳ 明朝" w:hint="eastAsia"/>
                                <w:sz w:val="24"/>
                              </w:rPr>
                              <w:t>（「健康確保措置」）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3D5CB" id="テキスト ボックス 21" o:spid="_x0000_s1036" type="#_x0000_t202" style="position:absolute;left:0;text-align:left;margin-left:.35pt;margin-top:19.85pt;width:446.05pt;height:6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" fillcolor="window" strokeweight=".5pt">
                <v:textbox>
                  <w:txbxContent>
                    <w:p w14:paraId="48FBD8E7" w14:textId="77777777" w:rsidR="00E31315" w:rsidRPr="00E31315" w:rsidRDefault="00E31315" w:rsidP="00E31315">
                      <w:pPr>
                        <w:rPr>
                          <w:rFonts w:ascii="ＭＳ ゴシック" w:eastAsia="ＭＳ ゴシック" w:hAnsi="ＭＳ ゴシック"/>
                          <w:sz w:val="24"/>
                        </w:rPr>
                      </w:pPr>
                      <w:r w:rsidRPr="00E31315">
                        <w:rPr>
                          <w:rFonts w:ascii="ＭＳ ゴシック" w:eastAsia="ＭＳ ゴシック" w:hAnsi="ＭＳ ゴシック" w:hint="eastAsia"/>
                          <w:sz w:val="24"/>
                        </w:rPr>
                        <w:t>「重点取組２　働く環境の整備」と「文部科学省　指針第２章第３節に掲げる措置」との関係</w:t>
                      </w:r>
                    </w:p>
                    <w:p w14:paraId="00BCE858" w14:textId="77777777" w:rsidR="00E31315" w:rsidRPr="00D90BAA" w:rsidRDefault="00E31315" w:rsidP="00E31315">
                      <w:pPr>
                        <w:ind w:firstLineChars="100" w:firstLine="240"/>
                        <w:rPr>
                          <w:rFonts w:ascii="ＭＳ 明朝" w:eastAsia="ＭＳ 明朝" w:hAnsi="ＭＳ 明朝"/>
                          <w:sz w:val="24"/>
                        </w:rPr>
                      </w:pPr>
                      <w:r>
                        <w:rPr>
                          <w:rFonts w:ascii="ＭＳ 明朝" w:eastAsia="ＭＳ 明朝" w:hAnsi="ＭＳ 明朝" w:hint="eastAsia"/>
                          <w:sz w:val="24"/>
                        </w:rPr>
                        <w:t>第３節（５）～（11）に</w:t>
                      </w:r>
                      <w:r w:rsidRPr="00D90BAA">
                        <w:rPr>
                          <w:rFonts w:ascii="ＭＳ 明朝" w:eastAsia="ＭＳ 明朝" w:hAnsi="ＭＳ 明朝" w:hint="eastAsia"/>
                          <w:sz w:val="24"/>
                        </w:rPr>
                        <w:t>対応</w:t>
                      </w:r>
                      <w:r>
                        <w:rPr>
                          <w:rFonts w:ascii="ＭＳ 明朝" w:eastAsia="ＭＳ 明朝" w:hAnsi="ＭＳ 明朝" w:hint="eastAsia"/>
                          <w:sz w:val="24"/>
                        </w:rPr>
                        <w:t>（「健康確保措置」）</w:t>
                      </w:r>
                    </w:p>
                  </w:txbxContent>
                </v:textbox>
              </v:shape>
            </w:pict>
          </mc:Fallback>
        </mc:AlternateContent>
      </w:r>
    </w:p>
    <w:p w14:paraId="4660314C" w14:textId="77777777" w:rsidR="00D90BAA" w:rsidRPr="00421EA2" w:rsidRDefault="00D90BAA" w:rsidP="00654D63">
      <w:pPr>
        <w:spacing w:line="400" w:lineRule="exact"/>
        <w:rPr>
          <w:rFonts w:ascii="ＭＳ 明朝" w:eastAsia="ＭＳ 明朝" w:hAnsi="ＭＳ 明朝"/>
          <w:sz w:val="24"/>
          <w:szCs w:val="24"/>
        </w:rPr>
      </w:pPr>
    </w:p>
    <w:p w14:paraId="73500979" w14:textId="77777777" w:rsidR="00D90BAA" w:rsidRPr="00421EA2" w:rsidRDefault="00D90BAA" w:rsidP="00654D63">
      <w:pPr>
        <w:spacing w:line="400" w:lineRule="exact"/>
        <w:rPr>
          <w:rFonts w:ascii="ＭＳ 明朝" w:eastAsia="ＭＳ 明朝" w:hAnsi="ＭＳ 明朝"/>
          <w:sz w:val="24"/>
          <w:szCs w:val="24"/>
        </w:rPr>
      </w:pPr>
    </w:p>
    <w:p w14:paraId="60885121" w14:textId="77777777" w:rsidR="00D90BAA" w:rsidRPr="00421EA2" w:rsidRDefault="00D90BAA" w:rsidP="00654D63">
      <w:pPr>
        <w:spacing w:line="400" w:lineRule="exact"/>
        <w:rPr>
          <w:rFonts w:ascii="ＭＳ 明朝" w:eastAsia="ＭＳ 明朝" w:hAnsi="ＭＳ 明朝"/>
          <w:sz w:val="24"/>
          <w:szCs w:val="24"/>
        </w:rPr>
      </w:pPr>
    </w:p>
    <w:p w14:paraId="689D47A9" w14:textId="77777777" w:rsidR="00E31315" w:rsidRPr="00421EA2" w:rsidRDefault="00E31315" w:rsidP="00E31315">
      <w:pPr>
        <w:spacing w:line="400" w:lineRule="exact"/>
        <w:rPr>
          <w:rFonts w:ascii="ＭＳ ゴシック" w:eastAsia="ＭＳ ゴシック" w:hAnsi="ＭＳ ゴシック"/>
          <w:sz w:val="36"/>
          <w:szCs w:val="24"/>
          <w:bdr w:val="single" w:sz="4" w:space="0" w:color="auto"/>
        </w:rPr>
      </w:pPr>
      <w:r w:rsidRPr="00421EA2">
        <w:rPr>
          <w:rFonts w:ascii="ＭＳ ゴシック" w:eastAsia="ＭＳ ゴシック" w:hAnsi="ＭＳ ゴシック" w:hint="eastAsia"/>
          <w:sz w:val="36"/>
          <w:szCs w:val="24"/>
          <w:bdr w:val="single" w:sz="4" w:space="0" w:color="auto"/>
        </w:rPr>
        <w:lastRenderedPageBreak/>
        <w:t>必要な環境整備等</w:t>
      </w:r>
    </w:p>
    <w:p w14:paraId="74D31514" w14:textId="77777777" w:rsidR="009E5500" w:rsidRPr="00421EA2" w:rsidRDefault="009E5500" w:rsidP="00E31315">
      <w:pPr>
        <w:spacing w:line="400" w:lineRule="exact"/>
        <w:rPr>
          <w:rFonts w:ascii="ＭＳ 明朝" w:eastAsia="ＭＳ 明朝" w:hAnsi="ＭＳ 明朝"/>
          <w:b/>
          <w:sz w:val="28"/>
          <w:szCs w:val="24"/>
        </w:rPr>
      </w:pPr>
    </w:p>
    <w:p w14:paraId="60DC95AD" w14:textId="77777777" w:rsidR="00E31315" w:rsidRPr="00421EA2" w:rsidRDefault="00E31315" w:rsidP="00E31315">
      <w:pPr>
        <w:spacing w:line="400" w:lineRule="exact"/>
        <w:rPr>
          <w:rFonts w:ascii="ＭＳ 明朝" w:eastAsia="ＭＳ 明朝" w:hAnsi="ＭＳ 明朝"/>
          <w:b/>
          <w:sz w:val="28"/>
          <w:szCs w:val="24"/>
        </w:rPr>
      </w:pPr>
      <w:r w:rsidRPr="00421EA2">
        <w:rPr>
          <w:rFonts w:ascii="ＭＳ 明朝" w:eastAsia="ＭＳ 明朝" w:hAnsi="ＭＳ 明朝" w:hint="eastAsia"/>
          <w:b/>
          <w:sz w:val="28"/>
          <w:szCs w:val="24"/>
        </w:rPr>
        <w:t>重点取組３　部活動改革</w:t>
      </w:r>
    </w:p>
    <w:p w14:paraId="0966FFF8" w14:textId="77777777" w:rsidR="00E31315" w:rsidRPr="00421EA2" w:rsidRDefault="00E31315" w:rsidP="00E31315">
      <w:pPr>
        <w:spacing w:line="400" w:lineRule="exact"/>
        <w:rPr>
          <w:rFonts w:ascii="ＭＳ 明朝" w:eastAsia="ＭＳ 明朝" w:hAnsi="ＭＳ 明朝"/>
          <w:sz w:val="24"/>
          <w:szCs w:val="24"/>
        </w:rPr>
      </w:pPr>
      <w:r w:rsidRPr="00421EA2">
        <w:rPr>
          <w:rFonts w:ascii="ＭＳ 明朝" w:eastAsia="ＭＳ 明朝" w:hAnsi="ＭＳ 明朝"/>
          <w:noProof/>
          <w:sz w:val="24"/>
          <w:szCs w:val="24"/>
        </w:rPr>
        <mc:AlternateContent>
          <mc:Choice Requires="wps">
            <w:drawing>
              <wp:anchor distT="0" distB="0" distL="114300" distR="114300" simplePos="0" relativeHeight="251681792" behindDoc="0" locked="0" layoutInCell="1" allowOverlap="1" wp14:anchorId="44429ECC" wp14:editId="4AD2CFA0">
                <wp:simplePos x="0" y="0"/>
                <wp:positionH relativeFrom="column">
                  <wp:posOffset>33848</wp:posOffset>
                </wp:positionH>
                <wp:positionV relativeFrom="paragraph">
                  <wp:posOffset>132135</wp:posOffset>
                </wp:positionV>
                <wp:extent cx="5744818" cy="1212574"/>
                <wp:effectExtent l="0" t="0" r="27940" b="26035"/>
                <wp:wrapNone/>
                <wp:docPr id="22" name="テキスト ボックス 22"/>
                <wp:cNvGraphicFramePr/>
                <a:graphic xmlns:a="http://schemas.openxmlformats.org/drawingml/2006/main">
                  <a:graphicData uri="http://schemas.microsoft.com/office/word/2010/wordprocessingShape">
                    <wps:wsp>
                      <wps:cNvSpPr txBox="1"/>
                      <wps:spPr>
                        <a:xfrm>
                          <a:off x="0" y="0"/>
                          <a:ext cx="5744818" cy="1212574"/>
                        </a:xfrm>
                        <a:prstGeom prst="rect">
                          <a:avLst/>
                        </a:prstGeom>
                        <a:solidFill>
                          <a:sysClr val="window" lastClr="FFFFFF"/>
                        </a:solidFill>
                        <a:ln w="6350">
                          <a:solidFill>
                            <a:prstClr val="black"/>
                          </a:solidFill>
                        </a:ln>
                      </wps:spPr>
                      <wps:txbx>
                        <w:txbxContent>
                          <w:p w14:paraId="6DB21304" w14:textId="77777777" w:rsidR="00E31315" w:rsidRPr="00764FBA" w:rsidRDefault="0081305B" w:rsidP="00E31315">
                            <w:pPr>
                              <w:spacing w:line="500" w:lineRule="exact"/>
                              <w:rPr>
                                <w:rFonts w:ascii="ＭＳ 明朝" w:eastAsia="ＭＳ 明朝" w:hAnsi="ＭＳ 明朝"/>
                                <w:sz w:val="24"/>
                              </w:rPr>
                            </w:pPr>
                            <w:r>
                              <w:rPr>
                                <w:rFonts w:ascii="ＭＳ 明朝" w:eastAsia="ＭＳ 明朝" w:hAnsi="ＭＳ 明朝" w:hint="eastAsia"/>
                                <w:sz w:val="24"/>
                              </w:rPr>
                              <w:t>（１）</w:t>
                            </w:r>
                            <w:r w:rsidR="00E31315">
                              <w:rPr>
                                <w:rFonts w:ascii="ＭＳ 明朝" w:eastAsia="ＭＳ 明朝" w:hAnsi="ＭＳ 明朝" w:hint="eastAsia"/>
                                <w:sz w:val="24"/>
                              </w:rPr>
                              <w:t>部活動指導</w:t>
                            </w:r>
                            <w:r w:rsidR="005C3B4F">
                              <w:rPr>
                                <w:rFonts w:ascii="ＭＳ 明朝" w:eastAsia="ＭＳ 明朝" w:hAnsi="ＭＳ 明朝" w:hint="eastAsia"/>
                                <w:sz w:val="24"/>
                              </w:rPr>
                              <w:t>ガイドラインの徹底</w:t>
                            </w:r>
                          </w:p>
                          <w:p w14:paraId="639081C7" w14:textId="77777777" w:rsidR="00E31315" w:rsidRPr="00764FBA" w:rsidRDefault="0081305B" w:rsidP="00E31315">
                            <w:pPr>
                              <w:spacing w:line="500" w:lineRule="exact"/>
                              <w:rPr>
                                <w:rFonts w:ascii="ＭＳ 明朝" w:eastAsia="ＭＳ 明朝" w:hAnsi="ＭＳ 明朝"/>
                                <w:sz w:val="24"/>
                              </w:rPr>
                            </w:pPr>
                            <w:r>
                              <w:rPr>
                                <w:rFonts w:ascii="ＭＳ 明朝" w:eastAsia="ＭＳ 明朝" w:hAnsi="ＭＳ 明朝" w:hint="eastAsia"/>
                                <w:sz w:val="24"/>
                              </w:rPr>
                              <w:t>（２）</w:t>
                            </w:r>
                            <w:r w:rsidR="005C3B4F">
                              <w:rPr>
                                <w:rFonts w:ascii="ＭＳ 明朝" w:eastAsia="ＭＳ 明朝" w:hAnsi="ＭＳ 明朝" w:hint="eastAsia"/>
                                <w:sz w:val="24"/>
                              </w:rPr>
                              <w:t>部活動指導員の配置</w:t>
                            </w:r>
                            <w:r w:rsidR="00307F08">
                              <w:rPr>
                                <w:rFonts w:ascii="ＭＳ 明朝" w:eastAsia="ＭＳ 明朝" w:hAnsi="ＭＳ 明朝" w:hint="eastAsia"/>
                                <w:sz w:val="24"/>
                              </w:rPr>
                              <w:t>及び地域展開の促進</w:t>
                            </w:r>
                          </w:p>
                          <w:p w14:paraId="39CF9CEA" w14:textId="77777777" w:rsidR="00E31315" w:rsidRPr="00764FBA" w:rsidRDefault="0081305B" w:rsidP="00E31315">
                            <w:pPr>
                              <w:spacing w:line="500" w:lineRule="exact"/>
                              <w:rPr>
                                <w:rFonts w:ascii="ＭＳ 明朝" w:eastAsia="ＭＳ 明朝" w:hAnsi="ＭＳ 明朝"/>
                                <w:sz w:val="24"/>
                              </w:rPr>
                            </w:pPr>
                            <w:r>
                              <w:rPr>
                                <w:rFonts w:ascii="ＭＳ 明朝" w:eastAsia="ＭＳ 明朝" w:hAnsi="ＭＳ 明朝" w:hint="eastAsia"/>
                                <w:sz w:val="24"/>
                              </w:rPr>
                              <w:t>（３）</w:t>
                            </w:r>
                            <w:r w:rsidR="005C3B4F">
                              <w:rPr>
                                <w:rFonts w:ascii="ＭＳ 明朝" w:eastAsia="ＭＳ 明朝" w:hAnsi="ＭＳ 明朝" w:hint="eastAsia"/>
                                <w:sz w:val="24"/>
                              </w:rPr>
                              <w:t>適切な部活動運営のための体制整備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429ECC" id="テキスト ボックス 22" o:spid="_x0000_s1037" type="#_x0000_t202" style="position:absolute;left:0;text-align:left;margin-left:2.65pt;margin-top:10.4pt;width:452.35pt;height:95.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" fillcolor="window" strokeweight=".5pt">
                <v:textbox>
                  <w:txbxContent>
                    <w:p w14:paraId="6DB21304" w14:textId="77777777" w:rsidR="00E31315" w:rsidRPr="00764FBA" w:rsidRDefault="0081305B" w:rsidP="00E31315">
                      <w:pPr>
                        <w:spacing w:line="500" w:lineRule="exact"/>
                        <w:rPr>
                          <w:rFonts w:ascii="ＭＳ 明朝" w:eastAsia="ＭＳ 明朝" w:hAnsi="ＭＳ 明朝"/>
                          <w:sz w:val="24"/>
                        </w:rPr>
                      </w:pPr>
                      <w:r>
                        <w:rPr>
                          <w:rFonts w:ascii="ＭＳ 明朝" w:eastAsia="ＭＳ 明朝" w:hAnsi="ＭＳ 明朝" w:hint="eastAsia"/>
                          <w:sz w:val="24"/>
                        </w:rPr>
                        <w:t>（１）</w:t>
                      </w:r>
                      <w:r w:rsidR="00E31315">
                        <w:rPr>
                          <w:rFonts w:ascii="ＭＳ 明朝" w:eastAsia="ＭＳ 明朝" w:hAnsi="ＭＳ 明朝" w:hint="eastAsia"/>
                          <w:sz w:val="24"/>
                        </w:rPr>
                        <w:t>部活動指導</w:t>
                      </w:r>
                      <w:r w:rsidR="005C3B4F">
                        <w:rPr>
                          <w:rFonts w:ascii="ＭＳ 明朝" w:eastAsia="ＭＳ 明朝" w:hAnsi="ＭＳ 明朝" w:hint="eastAsia"/>
                          <w:sz w:val="24"/>
                        </w:rPr>
                        <w:t>ガイドラインの徹底</w:t>
                      </w:r>
                    </w:p>
                    <w:p w14:paraId="639081C7" w14:textId="77777777" w:rsidR="00E31315" w:rsidRPr="00764FBA" w:rsidRDefault="0081305B" w:rsidP="00E31315">
                      <w:pPr>
                        <w:spacing w:line="500" w:lineRule="exact"/>
                        <w:rPr>
                          <w:rFonts w:ascii="ＭＳ 明朝" w:eastAsia="ＭＳ 明朝" w:hAnsi="ＭＳ 明朝"/>
                          <w:sz w:val="24"/>
                        </w:rPr>
                      </w:pPr>
                      <w:r>
                        <w:rPr>
                          <w:rFonts w:ascii="ＭＳ 明朝" w:eastAsia="ＭＳ 明朝" w:hAnsi="ＭＳ 明朝" w:hint="eastAsia"/>
                          <w:sz w:val="24"/>
                        </w:rPr>
                        <w:t>（２）</w:t>
                      </w:r>
                      <w:r w:rsidR="005C3B4F">
                        <w:rPr>
                          <w:rFonts w:ascii="ＭＳ 明朝" w:eastAsia="ＭＳ 明朝" w:hAnsi="ＭＳ 明朝" w:hint="eastAsia"/>
                          <w:sz w:val="24"/>
                        </w:rPr>
                        <w:t>部活動指導員の配置</w:t>
                      </w:r>
                      <w:r w:rsidR="00307F08">
                        <w:rPr>
                          <w:rFonts w:ascii="ＭＳ 明朝" w:eastAsia="ＭＳ 明朝" w:hAnsi="ＭＳ 明朝" w:hint="eastAsia"/>
                          <w:sz w:val="24"/>
                        </w:rPr>
                        <w:t>及び地域展開の促進</w:t>
                      </w:r>
                    </w:p>
                    <w:p w14:paraId="39CF9CEA" w14:textId="77777777" w:rsidR="00E31315" w:rsidRPr="00764FBA" w:rsidRDefault="0081305B" w:rsidP="00E31315">
                      <w:pPr>
                        <w:spacing w:line="500" w:lineRule="exact"/>
                        <w:rPr>
                          <w:rFonts w:ascii="ＭＳ 明朝" w:eastAsia="ＭＳ 明朝" w:hAnsi="ＭＳ 明朝"/>
                          <w:sz w:val="24"/>
                        </w:rPr>
                      </w:pPr>
                      <w:r>
                        <w:rPr>
                          <w:rFonts w:ascii="ＭＳ 明朝" w:eastAsia="ＭＳ 明朝" w:hAnsi="ＭＳ 明朝" w:hint="eastAsia"/>
                          <w:sz w:val="24"/>
                        </w:rPr>
                        <w:t>（３）</w:t>
                      </w:r>
                      <w:r w:rsidR="005C3B4F">
                        <w:rPr>
                          <w:rFonts w:ascii="ＭＳ 明朝" w:eastAsia="ＭＳ 明朝" w:hAnsi="ＭＳ 明朝" w:hint="eastAsia"/>
                          <w:sz w:val="24"/>
                        </w:rPr>
                        <w:t>適切な部活動運営のための体制整備</w:t>
                      </w:r>
                    </w:p>
                  </w:txbxContent>
                </v:textbox>
              </v:shape>
            </w:pict>
          </mc:Fallback>
        </mc:AlternateContent>
      </w:r>
    </w:p>
    <w:p w14:paraId="4F7672B5" w14:textId="77777777" w:rsidR="00E31315" w:rsidRPr="00421EA2" w:rsidRDefault="00E31315" w:rsidP="00E31315">
      <w:pPr>
        <w:spacing w:line="400" w:lineRule="exact"/>
        <w:rPr>
          <w:rFonts w:ascii="ＭＳ 明朝" w:eastAsia="ＭＳ 明朝" w:hAnsi="ＭＳ 明朝"/>
          <w:sz w:val="24"/>
          <w:szCs w:val="24"/>
        </w:rPr>
      </w:pPr>
    </w:p>
    <w:p w14:paraId="0E1B6AA4" w14:textId="77777777" w:rsidR="00E31315" w:rsidRPr="00421EA2" w:rsidRDefault="00E31315" w:rsidP="00E31315">
      <w:pPr>
        <w:spacing w:line="400" w:lineRule="exact"/>
        <w:rPr>
          <w:rFonts w:ascii="ＭＳ 明朝" w:eastAsia="ＭＳ 明朝" w:hAnsi="ＭＳ 明朝"/>
          <w:sz w:val="24"/>
          <w:szCs w:val="24"/>
        </w:rPr>
      </w:pPr>
    </w:p>
    <w:p w14:paraId="4CD6C3BC" w14:textId="77777777" w:rsidR="00E31315" w:rsidRPr="00421EA2" w:rsidRDefault="00E31315" w:rsidP="00E31315">
      <w:pPr>
        <w:spacing w:line="400" w:lineRule="exact"/>
        <w:rPr>
          <w:rFonts w:ascii="ＭＳ 明朝" w:eastAsia="ＭＳ 明朝" w:hAnsi="ＭＳ 明朝"/>
          <w:sz w:val="24"/>
          <w:szCs w:val="24"/>
        </w:rPr>
      </w:pPr>
    </w:p>
    <w:p w14:paraId="661FD8F0" w14:textId="77777777" w:rsidR="00E31315" w:rsidRPr="00421EA2" w:rsidRDefault="00E31315" w:rsidP="00E31315">
      <w:pPr>
        <w:spacing w:line="400" w:lineRule="exact"/>
        <w:rPr>
          <w:rFonts w:ascii="ＭＳ 明朝" w:eastAsia="ＭＳ 明朝" w:hAnsi="ＭＳ 明朝"/>
          <w:sz w:val="24"/>
          <w:szCs w:val="24"/>
        </w:rPr>
      </w:pPr>
    </w:p>
    <w:p w14:paraId="6ED260A0" w14:textId="77777777" w:rsidR="00E31315" w:rsidRPr="00421EA2" w:rsidRDefault="00E31315" w:rsidP="00E31315">
      <w:pPr>
        <w:spacing w:line="400" w:lineRule="exact"/>
        <w:rPr>
          <w:rFonts w:ascii="ＭＳ 明朝" w:eastAsia="ＭＳ 明朝" w:hAnsi="ＭＳ 明朝"/>
          <w:sz w:val="24"/>
          <w:szCs w:val="24"/>
        </w:rPr>
      </w:pPr>
    </w:p>
    <w:p w14:paraId="17D1DA7B" w14:textId="77777777" w:rsidR="00E31315" w:rsidRPr="00421EA2" w:rsidRDefault="00E31315" w:rsidP="00E31315">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〔教育委員会の取組〕</w:t>
      </w:r>
    </w:p>
    <w:p w14:paraId="68B75A00" w14:textId="77777777" w:rsidR="00D90BAA" w:rsidRPr="00421EA2" w:rsidRDefault="005C3B4F" w:rsidP="005C3B4F">
      <w:pPr>
        <w:spacing w:line="400" w:lineRule="exact"/>
        <w:ind w:left="24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・部活動指導ガイドラインの遵守状況の把握を行い、必要に応じて助言したり改善を求めたりする。</w:t>
      </w:r>
    </w:p>
    <w:p w14:paraId="5D04B07A" w14:textId="77777777" w:rsidR="005C3B4F" w:rsidRPr="00421EA2" w:rsidRDefault="005C3B4F" w:rsidP="005C3B4F">
      <w:pPr>
        <w:spacing w:line="400" w:lineRule="exact"/>
        <w:ind w:left="24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・合同部活動やスポーツ協会、競技協会、総合型地域スポーツクラブ等の地域のスポーツ、文化団体、社会教育施設等との連携等を推進する。</w:t>
      </w:r>
    </w:p>
    <w:p w14:paraId="17F3298A" w14:textId="77777777" w:rsidR="005C3B4F" w:rsidRPr="00421EA2" w:rsidRDefault="005C3B4F" w:rsidP="005C3B4F">
      <w:pPr>
        <w:spacing w:line="400" w:lineRule="exact"/>
        <w:ind w:left="24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・中</w:t>
      </w:r>
      <w:r w:rsidR="0096152F" w:rsidRPr="00421EA2">
        <w:rPr>
          <w:rFonts w:ascii="ＭＳ 明朝" w:eastAsia="ＭＳ 明朝" w:hAnsi="ＭＳ 明朝" w:hint="eastAsia"/>
          <w:sz w:val="24"/>
          <w:szCs w:val="24"/>
        </w:rPr>
        <w:t>学校体育連盟</w:t>
      </w:r>
      <w:r w:rsidRPr="00421EA2">
        <w:rPr>
          <w:rFonts w:ascii="ＭＳ 明朝" w:eastAsia="ＭＳ 明朝" w:hAnsi="ＭＳ 明朝" w:hint="eastAsia"/>
          <w:sz w:val="24"/>
          <w:szCs w:val="24"/>
        </w:rPr>
        <w:t>、中</w:t>
      </w:r>
      <w:r w:rsidR="0066702E" w:rsidRPr="00421EA2">
        <w:rPr>
          <w:rFonts w:ascii="ＭＳ 明朝" w:eastAsia="ＭＳ 明朝" w:hAnsi="ＭＳ 明朝" w:hint="eastAsia"/>
          <w:sz w:val="24"/>
          <w:szCs w:val="24"/>
        </w:rPr>
        <w:t>学校文化連盟</w:t>
      </w:r>
      <w:r w:rsidRPr="00421EA2">
        <w:rPr>
          <w:rFonts w:ascii="ＭＳ 明朝" w:eastAsia="ＭＳ 明朝" w:hAnsi="ＭＳ 明朝" w:hint="eastAsia"/>
          <w:sz w:val="24"/>
          <w:szCs w:val="24"/>
        </w:rPr>
        <w:t>をはじめ、各種大会等に関与する諸団体等に、大会やコンクールの日程の把握、公表及び見直しを要請する。</w:t>
      </w:r>
    </w:p>
    <w:p w14:paraId="668D5837" w14:textId="77777777" w:rsidR="00D90BAA" w:rsidRPr="00421EA2" w:rsidRDefault="005C3B4F"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・部活動指導について、部活動指導員をはじめとした外部人材の活用を図る。</w:t>
      </w:r>
    </w:p>
    <w:p w14:paraId="577E21F3" w14:textId="77777777" w:rsidR="00D90BAA" w:rsidRPr="00421EA2" w:rsidRDefault="005C3B4F"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・部活動の地域展開に関する明確なロードマップを示す。</w:t>
      </w:r>
    </w:p>
    <w:p w14:paraId="1CE95DAB" w14:textId="77777777" w:rsidR="00D90BAA" w:rsidRPr="00421EA2" w:rsidRDefault="00D90BAA" w:rsidP="00654D63">
      <w:pPr>
        <w:spacing w:line="400" w:lineRule="exact"/>
        <w:rPr>
          <w:rFonts w:ascii="ＭＳ 明朝" w:eastAsia="ＭＳ 明朝" w:hAnsi="ＭＳ 明朝"/>
          <w:sz w:val="24"/>
          <w:szCs w:val="24"/>
        </w:rPr>
      </w:pPr>
    </w:p>
    <w:p w14:paraId="3FBB1C4C" w14:textId="77777777" w:rsidR="005C3B4F" w:rsidRPr="00421EA2" w:rsidRDefault="005C3B4F"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〔学校の取組〕</w:t>
      </w:r>
    </w:p>
    <w:p w14:paraId="08396BC6" w14:textId="77777777" w:rsidR="009E5500" w:rsidRPr="00421EA2" w:rsidRDefault="005C3B4F" w:rsidP="009E5500">
      <w:pPr>
        <w:spacing w:line="400" w:lineRule="exact"/>
        <w:ind w:left="24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・部活動指導ガイドラインを踏まえた活動計画を策定し、計画に沿った部活動の実施を行う。また、</w:t>
      </w:r>
      <w:r w:rsidR="009E5500" w:rsidRPr="00421EA2">
        <w:rPr>
          <w:rFonts w:ascii="ＭＳ 明朝" w:eastAsia="ＭＳ 明朝" w:hAnsi="ＭＳ 明朝" w:hint="eastAsia"/>
          <w:sz w:val="24"/>
          <w:szCs w:val="24"/>
        </w:rPr>
        <w:t>校長は活動計画や活動実績の確認を行い、必要に応じて助言したり改善を求めたりする。</w:t>
      </w:r>
    </w:p>
    <w:p w14:paraId="1DE84E71" w14:textId="77777777" w:rsidR="005C3B4F" w:rsidRPr="00421EA2" w:rsidRDefault="009E5500"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・合同部活動を実施する場合は、</w:t>
      </w:r>
      <w:r w:rsidR="000E4709" w:rsidRPr="00421EA2">
        <w:rPr>
          <w:rFonts w:ascii="ＭＳ 明朝" w:eastAsia="ＭＳ 明朝" w:hAnsi="ＭＳ 明朝" w:hint="eastAsia"/>
          <w:sz w:val="24"/>
          <w:szCs w:val="24"/>
        </w:rPr>
        <w:t>過度な</w:t>
      </w:r>
      <w:r w:rsidRPr="00421EA2">
        <w:rPr>
          <w:rFonts w:ascii="ＭＳ 明朝" w:eastAsia="ＭＳ 明朝" w:hAnsi="ＭＳ 明朝" w:hint="eastAsia"/>
          <w:sz w:val="24"/>
          <w:szCs w:val="24"/>
        </w:rPr>
        <w:t>教員の負担とならないよう配慮する。</w:t>
      </w:r>
    </w:p>
    <w:p w14:paraId="741611C6" w14:textId="77777777" w:rsidR="009E5500" w:rsidRPr="00421EA2" w:rsidRDefault="009E5500"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・スポーツ協会、競技協会、総合型地域スポーツクラブ等の地域のスポーツ、文化団</w:t>
      </w:r>
    </w:p>
    <w:p w14:paraId="0DB4D923" w14:textId="77777777" w:rsidR="00D90BAA" w:rsidRPr="00421EA2" w:rsidRDefault="009E5500" w:rsidP="009E5500">
      <w:pPr>
        <w:spacing w:line="400" w:lineRule="exact"/>
        <w:ind w:firstLineChars="100" w:firstLine="240"/>
        <w:rPr>
          <w:rFonts w:ascii="ＭＳ 明朝" w:eastAsia="ＭＳ 明朝" w:hAnsi="ＭＳ 明朝"/>
          <w:sz w:val="24"/>
          <w:szCs w:val="24"/>
        </w:rPr>
      </w:pPr>
      <w:r w:rsidRPr="00421EA2">
        <w:rPr>
          <w:rFonts w:ascii="ＭＳ 明朝" w:eastAsia="ＭＳ 明朝" w:hAnsi="ＭＳ 明朝" w:hint="eastAsia"/>
          <w:sz w:val="24"/>
          <w:szCs w:val="24"/>
        </w:rPr>
        <w:t>体、社会教育施設等と積極的に連携する。</w:t>
      </w:r>
    </w:p>
    <w:p w14:paraId="6DFABF19" w14:textId="77777777" w:rsidR="009E5500" w:rsidRPr="00421EA2" w:rsidRDefault="009E5500" w:rsidP="009E5500">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・設置する部活動や担当する教員の数について、学校の実情に応じ、生徒や教職員の</w:t>
      </w:r>
    </w:p>
    <w:p w14:paraId="47820271" w14:textId="77777777" w:rsidR="009E5500" w:rsidRPr="00421EA2" w:rsidRDefault="009E5500" w:rsidP="009E5500">
      <w:pPr>
        <w:spacing w:line="400" w:lineRule="exact"/>
        <w:ind w:firstLineChars="100" w:firstLine="240"/>
        <w:rPr>
          <w:rFonts w:ascii="ＭＳ 明朝" w:eastAsia="ＭＳ 明朝" w:hAnsi="ＭＳ 明朝"/>
          <w:sz w:val="24"/>
          <w:szCs w:val="24"/>
        </w:rPr>
      </w:pPr>
      <w:r w:rsidRPr="00421EA2">
        <w:rPr>
          <w:rFonts w:ascii="ＭＳ 明朝" w:eastAsia="ＭＳ 明朝" w:hAnsi="ＭＳ 明朝" w:hint="eastAsia"/>
          <w:sz w:val="24"/>
          <w:szCs w:val="24"/>
        </w:rPr>
        <w:t>数、部活動指導員の活用状況等を考慮して適正化する。</w:t>
      </w:r>
    </w:p>
    <w:p w14:paraId="61A4734E" w14:textId="77777777" w:rsidR="00D90BAA" w:rsidRPr="00421EA2" w:rsidRDefault="00D90BAA" w:rsidP="00654D63">
      <w:pPr>
        <w:spacing w:line="400" w:lineRule="exact"/>
        <w:rPr>
          <w:rFonts w:ascii="ＭＳ 明朝" w:eastAsia="ＭＳ 明朝" w:hAnsi="ＭＳ 明朝"/>
          <w:sz w:val="24"/>
          <w:szCs w:val="24"/>
        </w:rPr>
      </w:pPr>
    </w:p>
    <w:p w14:paraId="7CE85165" w14:textId="77777777" w:rsidR="00D90BAA" w:rsidRPr="00421EA2" w:rsidRDefault="009E5500" w:rsidP="00654D63">
      <w:pPr>
        <w:spacing w:line="400" w:lineRule="exact"/>
        <w:rPr>
          <w:rFonts w:ascii="ＭＳ 明朝" w:eastAsia="ＭＳ 明朝" w:hAnsi="ＭＳ 明朝"/>
          <w:sz w:val="24"/>
          <w:szCs w:val="24"/>
        </w:rPr>
      </w:pPr>
      <w:r w:rsidRPr="00421EA2">
        <w:rPr>
          <w:rFonts w:ascii="ＭＳ 明朝" w:eastAsia="ＭＳ 明朝" w:hAnsi="ＭＳ 明朝"/>
          <w:noProof/>
          <w:sz w:val="24"/>
          <w:szCs w:val="24"/>
        </w:rPr>
        <mc:AlternateContent>
          <mc:Choice Requires="wps">
            <w:drawing>
              <wp:anchor distT="0" distB="0" distL="114300" distR="114300" simplePos="0" relativeHeight="251683840" behindDoc="0" locked="0" layoutInCell="1" allowOverlap="1" wp14:anchorId="66AC49B1" wp14:editId="7A93F2EC">
                <wp:simplePos x="0" y="0"/>
                <wp:positionH relativeFrom="column">
                  <wp:posOffset>0</wp:posOffset>
                </wp:positionH>
                <wp:positionV relativeFrom="paragraph">
                  <wp:posOffset>-635</wp:posOffset>
                </wp:positionV>
                <wp:extent cx="5665305" cy="924339"/>
                <wp:effectExtent l="0" t="0" r="12065" b="28575"/>
                <wp:wrapNone/>
                <wp:docPr id="23" name="テキスト ボックス 23"/>
                <wp:cNvGraphicFramePr/>
                <a:graphic xmlns:a="http://schemas.openxmlformats.org/drawingml/2006/main">
                  <a:graphicData uri="http://schemas.microsoft.com/office/word/2010/wordprocessingShape">
                    <wps:wsp>
                      <wps:cNvSpPr txBox="1"/>
                      <wps:spPr>
                        <a:xfrm>
                          <a:off x="0" y="0"/>
                          <a:ext cx="5665305" cy="924339"/>
                        </a:xfrm>
                        <a:prstGeom prst="rect">
                          <a:avLst/>
                        </a:prstGeom>
                        <a:solidFill>
                          <a:sysClr val="window" lastClr="FFFFFF"/>
                        </a:solidFill>
                        <a:ln w="6350">
                          <a:solidFill>
                            <a:prstClr val="black"/>
                          </a:solidFill>
                        </a:ln>
                      </wps:spPr>
                      <wps:txbx>
                        <w:txbxContent>
                          <w:p w14:paraId="250085B5" w14:textId="77777777" w:rsidR="009E5500" w:rsidRPr="00E31315" w:rsidRDefault="009E5500" w:rsidP="009E5500">
                            <w:pPr>
                              <w:rPr>
                                <w:rFonts w:ascii="ＭＳ ゴシック" w:eastAsia="ＭＳ ゴシック" w:hAnsi="ＭＳ ゴシック"/>
                                <w:sz w:val="24"/>
                              </w:rPr>
                            </w:pPr>
                            <w:r w:rsidRPr="00E31315">
                              <w:rPr>
                                <w:rFonts w:ascii="ＭＳ ゴシック" w:eastAsia="ＭＳ ゴシック" w:hAnsi="ＭＳ ゴシック" w:hint="eastAsia"/>
                                <w:sz w:val="24"/>
                              </w:rPr>
                              <w:t>「重点取組</w:t>
                            </w:r>
                            <w:r>
                              <w:rPr>
                                <w:rFonts w:ascii="ＭＳ ゴシック" w:eastAsia="ＭＳ ゴシック" w:hAnsi="ＭＳ ゴシック" w:hint="eastAsia"/>
                                <w:sz w:val="24"/>
                              </w:rPr>
                              <w:t>３</w:t>
                            </w:r>
                            <w:r w:rsidRPr="00E3131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部活動改革</w:t>
                            </w:r>
                            <w:r w:rsidRPr="00E31315">
                              <w:rPr>
                                <w:rFonts w:ascii="ＭＳ ゴシック" w:eastAsia="ＭＳ ゴシック" w:hAnsi="ＭＳ ゴシック" w:hint="eastAsia"/>
                                <w:sz w:val="24"/>
                              </w:rPr>
                              <w:t>」と「文部科学省　指針第２章第３節に掲げる措置」との関係</w:t>
                            </w:r>
                          </w:p>
                          <w:p w14:paraId="20162EDF" w14:textId="77777777" w:rsidR="009E5500" w:rsidRPr="00D90BAA" w:rsidRDefault="009E5500" w:rsidP="009E5500">
                            <w:pPr>
                              <w:ind w:firstLineChars="100" w:firstLine="240"/>
                              <w:rPr>
                                <w:rFonts w:ascii="ＭＳ 明朝" w:eastAsia="ＭＳ 明朝" w:hAnsi="ＭＳ 明朝"/>
                                <w:sz w:val="24"/>
                              </w:rPr>
                            </w:pPr>
                            <w:r>
                              <w:rPr>
                                <w:rFonts w:ascii="ＭＳ 明朝" w:eastAsia="ＭＳ 明朝" w:hAnsi="ＭＳ 明朝" w:hint="eastAsia"/>
                                <w:sz w:val="24"/>
                              </w:rPr>
                              <w:t>「３分類」⑬が対応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C49B1" id="テキスト ボックス 23" o:spid="_x0000_s1038" type="#_x0000_t202" style="position:absolute;left:0;text-align:left;margin-left:0;margin-top:-.05pt;width:446.1pt;height:7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" fillcolor="window" strokeweight=".5pt">
                <v:textbox>
                  <w:txbxContent>
                    <w:p w14:paraId="250085B5" w14:textId="77777777" w:rsidR="009E5500" w:rsidRPr="00E31315" w:rsidRDefault="009E5500" w:rsidP="009E5500">
                      <w:pPr>
                        <w:rPr>
                          <w:rFonts w:ascii="ＭＳ ゴシック" w:eastAsia="ＭＳ ゴシック" w:hAnsi="ＭＳ ゴシック"/>
                          <w:sz w:val="24"/>
                        </w:rPr>
                      </w:pPr>
                      <w:r w:rsidRPr="00E31315">
                        <w:rPr>
                          <w:rFonts w:ascii="ＭＳ ゴシック" w:eastAsia="ＭＳ ゴシック" w:hAnsi="ＭＳ ゴシック" w:hint="eastAsia"/>
                          <w:sz w:val="24"/>
                        </w:rPr>
                        <w:t>「重点取組</w:t>
                      </w:r>
                      <w:r>
                        <w:rPr>
                          <w:rFonts w:ascii="ＭＳ ゴシック" w:eastAsia="ＭＳ ゴシック" w:hAnsi="ＭＳ ゴシック" w:hint="eastAsia"/>
                          <w:sz w:val="24"/>
                        </w:rPr>
                        <w:t>３</w:t>
                      </w:r>
                      <w:r w:rsidRPr="00E3131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部活動改革</w:t>
                      </w:r>
                      <w:r w:rsidRPr="00E31315">
                        <w:rPr>
                          <w:rFonts w:ascii="ＭＳ ゴシック" w:eastAsia="ＭＳ ゴシック" w:hAnsi="ＭＳ ゴシック" w:hint="eastAsia"/>
                          <w:sz w:val="24"/>
                        </w:rPr>
                        <w:t>」と「文部科学省　指針第２章第３節に掲げる措置」との関係</w:t>
                      </w:r>
                    </w:p>
                    <w:p w14:paraId="20162EDF" w14:textId="77777777" w:rsidR="009E5500" w:rsidRPr="00D90BAA" w:rsidRDefault="009E5500" w:rsidP="009E5500">
                      <w:pPr>
                        <w:ind w:firstLineChars="100" w:firstLine="240"/>
                        <w:rPr>
                          <w:rFonts w:ascii="ＭＳ 明朝" w:eastAsia="ＭＳ 明朝" w:hAnsi="ＭＳ 明朝"/>
                          <w:sz w:val="24"/>
                        </w:rPr>
                      </w:pPr>
                      <w:r>
                        <w:rPr>
                          <w:rFonts w:ascii="ＭＳ 明朝" w:eastAsia="ＭＳ 明朝" w:hAnsi="ＭＳ 明朝" w:hint="eastAsia"/>
                          <w:sz w:val="24"/>
                        </w:rPr>
                        <w:t>「３分類」⑬が対応</w:t>
                      </w:r>
                    </w:p>
                  </w:txbxContent>
                </v:textbox>
              </v:shape>
            </w:pict>
          </mc:Fallback>
        </mc:AlternateContent>
      </w:r>
    </w:p>
    <w:p w14:paraId="77879CA1" w14:textId="77777777" w:rsidR="00D90BAA" w:rsidRPr="00421EA2" w:rsidRDefault="00D90BAA" w:rsidP="00654D63">
      <w:pPr>
        <w:spacing w:line="400" w:lineRule="exact"/>
        <w:rPr>
          <w:rFonts w:ascii="ＭＳ 明朝" w:eastAsia="ＭＳ 明朝" w:hAnsi="ＭＳ 明朝"/>
          <w:sz w:val="24"/>
          <w:szCs w:val="24"/>
        </w:rPr>
      </w:pPr>
    </w:p>
    <w:p w14:paraId="2890BFF4" w14:textId="77777777" w:rsidR="00D90BAA" w:rsidRPr="00421EA2" w:rsidRDefault="00D90BAA" w:rsidP="00654D63">
      <w:pPr>
        <w:spacing w:line="400" w:lineRule="exact"/>
        <w:rPr>
          <w:rFonts w:ascii="ＭＳ 明朝" w:eastAsia="ＭＳ 明朝" w:hAnsi="ＭＳ 明朝"/>
          <w:sz w:val="24"/>
          <w:szCs w:val="24"/>
        </w:rPr>
      </w:pPr>
    </w:p>
    <w:p w14:paraId="5420CA08" w14:textId="77777777" w:rsidR="00D90BAA" w:rsidRPr="00421EA2" w:rsidRDefault="00D90BAA" w:rsidP="00654D63">
      <w:pPr>
        <w:spacing w:line="400" w:lineRule="exact"/>
        <w:rPr>
          <w:rFonts w:ascii="ＭＳ 明朝" w:eastAsia="ＭＳ 明朝" w:hAnsi="ＭＳ 明朝"/>
          <w:sz w:val="24"/>
          <w:szCs w:val="24"/>
        </w:rPr>
      </w:pPr>
    </w:p>
    <w:p w14:paraId="08F37F4F" w14:textId="77777777" w:rsidR="00224CAE" w:rsidRPr="00421EA2" w:rsidRDefault="00224CAE" w:rsidP="00654D63">
      <w:pPr>
        <w:spacing w:line="400" w:lineRule="exact"/>
        <w:rPr>
          <w:rFonts w:ascii="ＭＳ 明朝" w:eastAsia="ＭＳ 明朝" w:hAnsi="ＭＳ 明朝"/>
          <w:sz w:val="24"/>
          <w:szCs w:val="24"/>
        </w:rPr>
      </w:pPr>
    </w:p>
    <w:p w14:paraId="0067AA7B" w14:textId="77777777" w:rsidR="009E5500" w:rsidRPr="00421EA2" w:rsidRDefault="009E5500" w:rsidP="009E5500">
      <w:pPr>
        <w:spacing w:line="400" w:lineRule="exact"/>
        <w:rPr>
          <w:rFonts w:ascii="ＭＳ ゴシック" w:eastAsia="ＭＳ ゴシック" w:hAnsi="ＭＳ ゴシック"/>
          <w:sz w:val="36"/>
          <w:szCs w:val="24"/>
          <w:bdr w:val="single" w:sz="4" w:space="0" w:color="auto"/>
        </w:rPr>
      </w:pPr>
      <w:r w:rsidRPr="00421EA2">
        <w:rPr>
          <w:rFonts w:ascii="ＭＳ ゴシック" w:eastAsia="ＭＳ ゴシック" w:hAnsi="ＭＳ ゴシック" w:hint="eastAsia"/>
          <w:sz w:val="36"/>
          <w:szCs w:val="24"/>
          <w:bdr w:val="single" w:sz="4" w:space="0" w:color="auto"/>
        </w:rPr>
        <w:lastRenderedPageBreak/>
        <w:t>必要な環境整備等</w:t>
      </w:r>
    </w:p>
    <w:p w14:paraId="2403EDAD" w14:textId="77777777" w:rsidR="009E5500" w:rsidRPr="00421EA2" w:rsidRDefault="009E5500" w:rsidP="009E5500">
      <w:pPr>
        <w:spacing w:line="400" w:lineRule="exact"/>
        <w:rPr>
          <w:rFonts w:ascii="ＭＳ 明朝" w:eastAsia="ＭＳ 明朝" w:hAnsi="ＭＳ 明朝"/>
          <w:b/>
          <w:sz w:val="28"/>
          <w:szCs w:val="24"/>
        </w:rPr>
      </w:pPr>
    </w:p>
    <w:p w14:paraId="45C1DA25" w14:textId="77777777" w:rsidR="009E5500" w:rsidRPr="00421EA2" w:rsidRDefault="009E5500" w:rsidP="009E5500">
      <w:pPr>
        <w:spacing w:line="400" w:lineRule="exact"/>
        <w:rPr>
          <w:rFonts w:ascii="ＭＳ 明朝" w:eastAsia="ＭＳ 明朝" w:hAnsi="ＭＳ 明朝"/>
          <w:b/>
          <w:sz w:val="28"/>
          <w:szCs w:val="24"/>
        </w:rPr>
      </w:pPr>
      <w:r w:rsidRPr="00421EA2">
        <w:rPr>
          <w:rFonts w:ascii="ＭＳ 明朝" w:eastAsia="ＭＳ 明朝" w:hAnsi="ＭＳ 明朝" w:hint="eastAsia"/>
          <w:b/>
          <w:sz w:val="28"/>
          <w:szCs w:val="24"/>
        </w:rPr>
        <w:t>重点取組４　地域・専門人材の活用</w:t>
      </w:r>
    </w:p>
    <w:p w14:paraId="38DA8C91" w14:textId="77777777" w:rsidR="009E5500" w:rsidRPr="00421EA2" w:rsidRDefault="009E5500" w:rsidP="009E5500">
      <w:pPr>
        <w:spacing w:line="400" w:lineRule="exact"/>
        <w:rPr>
          <w:rFonts w:ascii="ＭＳ 明朝" w:eastAsia="ＭＳ 明朝" w:hAnsi="ＭＳ 明朝"/>
          <w:sz w:val="24"/>
          <w:szCs w:val="24"/>
        </w:rPr>
      </w:pPr>
      <w:r w:rsidRPr="00421EA2">
        <w:rPr>
          <w:rFonts w:ascii="ＭＳ 明朝" w:eastAsia="ＭＳ 明朝" w:hAnsi="ＭＳ 明朝"/>
          <w:noProof/>
          <w:sz w:val="24"/>
          <w:szCs w:val="24"/>
        </w:rPr>
        <mc:AlternateContent>
          <mc:Choice Requires="wps">
            <w:drawing>
              <wp:anchor distT="0" distB="0" distL="114300" distR="114300" simplePos="0" relativeHeight="251685888" behindDoc="0" locked="0" layoutInCell="1" allowOverlap="1" wp14:anchorId="73A0F820" wp14:editId="015BD0F3">
                <wp:simplePos x="0" y="0"/>
                <wp:positionH relativeFrom="column">
                  <wp:posOffset>33848</wp:posOffset>
                </wp:positionH>
                <wp:positionV relativeFrom="paragraph">
                  <wp:posOffset>132135</wp:posOffset>
                </wp:positionV>
                <wp:extent cx="5744818" cy="1212574"/>
                <wp:effectExtent l="0" t="0" r="27940" b="26035"/>
                <wp:wrapNone/>
                <wp:docPr id="24" name="テキスト ボックス 24"/>
                <wp:cNvGraphicFramePr/>
                <a:graphic xmlns:a="http://schemas.openxmlformats.org/drawingml/2006/main">
                  <a:graphicData uri="http://schemas.microsoft.com/office/word/2010/wordprocessingShape">
                    <wps:wsp>
                      <wps:cNvSpPr txBox="1"/>
                      <wps:spPr>
                        <a:xfrm>
                          <a:off x="0" y="0"/>
                          <a:ext cx="5744818" cy="1212574"/>
                        </a:xfrm>
                        <a:prstGeom prst="rect">
                          <a:avLst/>
                        </a:prstGeom>
                        <a:solidFill>
                          <a:sysClr val="window" lastClr="FFFFFF"/>
                        </a:solidFill>
                        <a:ln w="6350">
                          <a:solidFill>
                            <a:prstClr val="black"/>
                          </a:solidFill>
                        </a:ln>
                      </wps:spPr>
                      <wps:txbx>
                        <w:txbxContent>
                          <w:p w14:paraId="3A0A4AAC" w14:textId="77777777" w:rsidR="009E5500" w:rsidRPr="00764FBA" w:rsidRDefault="0081305B" w:rsidP="009E5500">
                            <w:pPr>
                              <w:spacing w:line="500" w:lineRule="exact"/>
                              <w:rPr>
                                <w:rFonts w:ascii="ＭＳ 明朝" w:eastAsia="ＭＳ 明朝" w:hAnsi="ＭＳ 明朝"/>
                                <w:sz w:val="24"/>
                              </w:rPr>
                            </w:pPr>
                            <w:r>
                              <w:rPr>
                                <w:rFonts w:ascii="ＭＳ 明朝" w:eastAsia="ＭＳ 明朝" w:hAnsi="ＭＳ 明朝" w:hint="eastAsia"/>
                                <w:sz w:val="24"/>
                              </w:rPr>
                              <w:t>（１）</w:t>
                            </w:r>
                            <w:r w:rsidR="009E5500">
                              <w:rPr>
                                <w:rFonts w:ascii="ＭＳ 明朝" w:eastAsia="ＭＳ 明朝" w:hAnsi="ＭＳ 明朝" w:hint="eastAsia"/>
                                <w:sz w:val="24"/>
                              </w:rPr>
                              <w:t>支援スタッフの配置</w:t>
                            </w:r>
                          </w:p>
                          <w:p w14:paraId="37DF858C" w14:textId="77777777" w:rsidR="009E5500" w:rsidRPr="00764FBA" w:rsidRDefault="0081305B" w:rsidP="009E5500">
                            <w:pPr>
                              <w:spacing w:line="500" w:lineRule="exact"/>
                              <w:rPr>
                                <w:rFonts w:ascii="ＭＳ 明朝" w:eastAsia="ＭＳ 明朝" w:hAnsi="ＭＳ 明朝"/>
                                <w:sz w:val="24"/>
                              </w:rPr>
                            </w:pPr>
                            <w:r>
                              <w:rPr>
                                <w:rFonts w:ascii="ＭＳ 明朝" w:eastAsia="ＭＳ 明朝" w:hAnsi="ＭＳ 明朝" w:hint="eastAsia"/>
                                <w:sz w:val="24"/>
                              </w:rPr>
                              <w:t>（２）</w:t>
                            </w:r>
                            <w:r w:rsidR="009E5500">
                              <w:rPr>
                                <w:rFonts w:ascii="ＭＳ 明朝" w:eastAsia="ＭＳ 明朝" w:hAnsi="ＭＳ 明朝" w:hint="eastAsia"/>
                                <w:sz w:val="24"/>
                              </w:rPr>
                              <w:t>教育相談体制の強化・充実</w:t>
                            </w:r>
                          </w:p>
                          <w:p w14:paraId="15131644" w14:textId="77777777" w:rsidR="009E5500" w:rsidRPr="00764FBA" w:rsidRDefault="0081305B" w:rsidP="009E5500">
                            <w:pPr>
                              <w:spacing w:line="500" w:lineRule="exact"/>
                              <w:rPr>
                                <w:rFonts w:ascii="ＭＳ 明朝" w:eastAsia="ＭＳ 明朝" w:hAnsi="ＭＳ 明朝"/>
                                <w:sz w:val="24"/>
                              </w:rPr>
                            </w:pPr>
                            <w:r>
                              <w:rPr>
                                <w:rFonts w:ascii="ＭＳ 明朝" w:eastAsia="ＭＳ 明朝" w:hAnsi="ＭＳ 明朝" w:hint="eastAsia"/>
                                <w:sz w:val="24"/>
                              </w:rPr>
                              <w:t>（３）</w:t>
                            </w:r>
                            <w:r w:rsidR="009E5500">
                              <w:rPr>
                                <w:rFonts w:ascii="ＭＳ 明朝" w:eastAsia="ＭＳ 明朝" w:hAnsi="ＭＳ 明朝" w:hint="eastAsia"/>
                                <w:sz w:val="24"/>
                              </w:rPr>
                              <w:t>多様な専門性や背景を持つ人材の活用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A0F820" id="テキスト ボックス 24" o:spid="_x0000_s1039" type="#_x0000_t202" style="position:absolute;left:0;text-align:left;margin-left:2.65pt;margin-top:10.4pt;width:452.35pt;height:95.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" fillcolor="window" strokeweight=".5pt">
                <v:textbox>
                  <w:txbxContent>
                    <w:p w14:paraId="3A0A4AAC" w14:textId="77777777" w:rsidR="009E5500" w:rsidRPr="00764FBA" w:rsidRDefault="0081305B" w:rsidP="009E5500">
                      <w:pPr>
                        <w:spacing w:line="500" w:lineRule="exact"/>
                        <w:rPr>
                          <w:rFonts w:ascii="ＭＳ 明朝" w:eastAsia="ＭＳ 明朝" w:hAnsi="ＭＳ 明朝"/>
                          <w:sz w:val="24"/>
                        </w:rPr>
                      </w:pPr>
                      <w:r>
                        <w:rPr>
                          <w:rFonts w:ascii="ＭＳ 明朝" w:eastAsia="ＭＳ 明朝" w:hAnsi="ＭＳ 明朝" w:hint="eastAsia"/>
                          <w:sz w:val="24"/>
                        </w:rPr>
                        <w:t>（１）</w:t>
                      </w:r>
                      <w:r w:rsidR="009E5500">
                        <w:rPr>
                          <w:rFonts w:ascii="ＭＳ 明朝" w:eastAsia="ＭＳ 明朝" w:hAnsi="ＭＳ 明朝" w:hint="eastAsia"/>
                          <w:sz w:val="24"/>
                        </w:rPr>
                        <w:t>支援スタッフの配置</w:t>
                      </w:r>
                    </w:p>
                    <w:p w14:paraId="37DF858C" w14:textId="77777777" w:rsidR="009E5500" w:rsidRPr="00764FBA" w:rsidRDefault="0081305B" w:rsidP="009E5500">
                      <w:pPr>
                        <w:spacing w:line="500" w:lineRule="exact"/>
                        <w:rPr>
                          <w:rFonts w:ascii="ＭＳ 明朝" w:eastAsia="ＭＳ 明朝" w:hAnsi="ＭＳ 明朝"/>
                          <w:sz w:val="24"/>
                        </w:rPr>
                      </w:pPr>
                      <w:r>
                        <w:rPr>
                          <w:rFonts w:ascii="ＭＳ 明朝" w:eastAsia="ＭＳ 明朝" w:hAnsi="ＭＳ 明朝" w:hint="eastAsia"/>
                          <w:sz w:val="24"/>
                        </w:rPr>
                        <w:t>（２）</w:t>
                      </w:r>
                      <w:r w:rsidR="009E5500">
                        <w:rPr>
                          <w:rFonts w:ascii="ＭＳ 明朝" w:eastAsia="ＭＳ 明朝" w:hAnsi="ＭＳ 明朝" w:hint="eastAsia"/>
                          <w:sz w:val="24"/>
                        </w:rPr>
                        <w:t>教育相談体制の強化・充実</w:t>
                      </w:r>
                    </w:p>
                    <w:p w14:paraId="15131644" w14:textId="77777777" w:rsidR="009E5500" w:rsidRPr="00764FBA" w:rsidRDefault="0081305B" w:rsidP="009E5500">
                      <w:pPr>
                        <w:spacing w:line="500" w:lineRule="exact"/>
                        <w:rPr>
                          <w:rFonts w:ascii="ＭＳ 明朝" w:eastAsia="ＭＳ 明朝" w:hAnsi="ＭＳ 明朝"/>
                          <w:sz w:val="24"/>
                        </w:rPr>
                      </w:pPr>
                      <w:r>
                        <w:rPr>
                          <w:rFonts w:ascii="ＭＳ 明朝" w:eastAsia="ＭＳ 明朝" w:hAnsi="ＭＳ 明朝" w:hint="eastAsia"/>
                          <w:sz w:val="24"/>
                        </w:rPr>
                        <w:t>（３）</w:t>
                      </w:r>
                      <w:r w:rsidR="009E5500">
                        <w:rPr>
                          <w:rFonts w:ascii="ＭＳ 明朝" w:eastAsia="ＭＳ 明朝" w:hAnsi="ＭＳ 明朝" w:hint="eastAsia"/>
                          <w:sz w:val="24"/>
                        </w:rPr>
                        <w:t>多様な専門性や背景を持つ人材の活用</w:t>
                      </w:r>
                    </w:p>
                  </w:txbxContent>
                </v:textbox>
              </v:shape>
            </w:pict>
          </mc:Fallback>
        </mc:AlternateContent>
      </w:r>
    </w:p>
    <w:p w14:paraId="334F6953" w14:textId="77777777" w:rsidR="009E5500" w:rsidRPr="00421EA2" w:rsidRDefault="009E5500" w:rsidP="009E5500">
      <w:pPr>
        <w:spacing w:line="400" w:lineRule="exact"/>
        <w:rPr>
          <w:rFonts w:ascii="ＭＳ 明朝" w:eastAsia="ＭＳ 明朝" w:hAnsi="ＭＳ 明朝"/>
          <w:sz w:val="24"/>
          <w:szCs w:val="24"/>
        </w:rPr>
      </w:pPr>
    </w:p>
    <w:p w14:paraId="0888560B" w14:textId="77777777" w:rsidR="009E5500" w:rsidRPr="00421EA2" w:rsidRDefault="009E5500" w:rsidP="009E5500">
      <w:pPr>
        <w:spacing w:line="400" w:lineRule="exact"/>
        <w:rPr>
          <w:rFonts w:ascii="ＭＳ 明朝" w:eastAsia="ＭＳ 明朝" w:hAnsi="ＭＳ 明朝"/>
          <w:sz w:val="24"/>
          <w:szCs w:val="24"/>
        </w:rPr>
      </w:pPr>
    </w:p>
    <w:p w14:paraId="7159A302" w14:textId="77777777" w:rsidR="009E5500" w:rsidRPr="00421EA2" w:rsidRDefault="009E5500" w:rsidP="009E5500">
      <w:pPr>
        <w:spacing w:line="400" w:lineRule="exact"/>
        <w:rPr>
          <w:rFonts w:ascii="ＭＳ 明朝" w:eastAsia="ＭＳ 明朝" w:hAnsi="ＭＳ 明朝"/>
          <w:sz w:val="24"/>
          <w:szCs w:val="24"/>
        </w:rPr>
      </w:pPr>
    </w:p>
    <w:p w14:paraId="16CF7AB7" w14:textId="77777777" w:rsidR="009E5500" w:rsidRPr="00421EA2" w:rsidRDefault="009E5500" w:rsidP="009E5500">
      <w:pPr>
        <w:spacing w:line="400" w:lineRule="exact"/>
        <w:rPr>
          <w:rFonts w:ascii="ＭＳ 明朝" w:eastAsia="ＭＳ 明朝" w:hAnsi="ＭＳ 明朝"/>
          <w:sz w:val="24"/>
          <w:szCs w:val="24"/>
        </w:rPr>
      </w:pPr>
    </w:p>
    <w:p w14:paraId="30A3830B" w14:textId="77777777" w:rsidR="009E5500" w:rsidRPr="00421EA2" w:rsidRDefault="009E5500" w:rsidP="009E5500">
      <w:pPr>
        <w:spacing w:line="400" w:lineRule="exact"/>
        <w:rPr>
          <w:rFonts w:ascii="ＭＳ 明朝" w:eastAsia="ＭＳ 明朝" w:hAnsi="ＭＳ 明朝"/>
          <w:sz w:val="24"/>
          <w:szCs w:val="24"/>
        </w:rPr>
      </w:pPr>
    </w:p>
    <w:p w14:paraId="0BE6F831" w14:textId="77777777" w:rsidR="009E5500" w:rsidRPr="00421EA2" w:rsidRDefault="009E5500" w:rsidP="009E5500">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〔教育委員会の取組〕</w:t>
      </w:r>
    </w:p>
    <w:p w14:paraId="36CC364F" w14:textId="77777777" w:rsidR="00D90BAA" w:rsidRPr="00421EA2" w:rsidRDefault="009E5500" w:rsidP="003272E0">
      <w:pPr>
        <w:spacing w:line="400" w:lineRule="exact"/>
        <w:ind w:left="24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w:t>
      </w:r>
      <w:r w:rsidR="003272E0" w:rsidRPr="00421EA2">
        <w:rPr>
          <w:rFonts w:ascii="ＭＳ 明朝" w:eastAsia="ＭＳ 明朝" w:hAnsi="ＭＳ 明朝" w:hint="eastAsia"/>
          <w:sz w:val="24"/>
          <w:szCs w:val="24"/>
        </w:rPr>
        <w:t>授業の準備や後片付け、作品展示、環境整備、また学習評価や成績処理の補助等について、スクール・サポート・スタッフをはじめとした外部人材の活用を進める。</w:t>
      </w:r>
    </w:p>
    <w:p w14:paraId="534C4B9D" w14:textId="77777777" w:rsidR="003272E0" w:rsidRPr="00421EA2" w:rsidRDefault="003272E0" w:rsidP="003272E0">
      <w:pPr>
        <w:spacing w:line="400" w:lineRule="exact"/>
        <w:ind w:left="24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・I</w:t>
      </w:r>
      <w:r w:rsidRPr="00421EA2">
        <w:rPr>
          <w:rFonts w:ascii="ＭＳ 明朝" w:eastAsia="ＭＳ 明朝" w:hAnsi="ＭＳ 明朝"/>
          <w:sz w:val="24"/>
          <w:szCs w:val="24"/>
        </w:rPr>
        <w:t>CT</w:t>
      </w:r>
      <w:r w:rsidRPr="00421EA2">
        <w:rPr>
          <w:rFonts w:ascii="ＭＳ 明朝" w:eastAsia="ＭＳ 明朝" w:hAnsi="ＭＳ 明朝" w:hint="eastAsia"/>
          <w:sz w:val="24"/>
          <w:szCs w:val="24"/>
        </w:rPr>
        <w:t>機器の</w:t>
      </w:r>
      <w:r w:rsidR="000E4709" w:rsidRPr="00421EA2">
        <w:rPr>
          <w:rFonts w:ascii="ＭＳ 明朝" w:eastAsia="ＭＳ 明朝" w:hAnsi="ＭＳ 明朝" w:hint="eastAsia"/>
          <w:sz w:val="24"/>
          <w:szCs w:val="24"/>
        </w:rPr>
        <w:t>更なる</w:t>
      </w:r>
      <w:r w:rsidRPr="00421EA2">
        <w:rPr>
          <w:rFonts w:ascii="ＭＳ 明朝" w:eastAsia="ＭＳ 明朝" w:hAnsi="ＭＳ 明朝" w:hint="eastAsia"/>
          <w:sz w:val="24"/>
          <w:szCs w:val="24"/>
        </w:rPr>
        <w:t>利活用を進めるため、I</w:t>
      </w:r>
      <w:r w:rsidRPr="00421EA2">
        <w:rPr>
          <w:rFonts w:ascii="ＭＳ 明朝" w:eastAsia="ＭＳ 明朝" w:hAnsi="ＭＳ 明朝"/>
          <w:sz w:val="24"/>
          <w:szCs w:val="24"/>
        </w:rPr>
        <w:t>CT</w:t>
      </w:r>
      <w:r w:rsidRPr="00421EA2">
        <w:rPr>
          <w:rFonts w:ascii="ＭＳ 明朝" w:eastAsia="ＭＳ 明朝" w:hAnsi="ＭＳ 明朝" w:hint="eastAsia"/>
          <w:sz w:val="24"/>
          <w:szCs w:val="24"/>
        </w:rPr>
        <w:t>支援員の派遣に加え、I</w:t>
      </w:r>
      <w:r w:rsidRPr="00421EA2">
        <w:rPr>
          <w:rFonts w:ascii="ＭＳ 明朝" w:eastAsia="ＭＳ 明朝" w:hAnsi="ＭＳ 明朝"/>
          <w:sz w:val="24"/>
          <w:szCs w:val="24"/>
        </w:rPr>
        <w:t>CT</w:t>
      </w:r>
      <w:r w:rsidRPr="00421EA2">
        <w:rPr>
          <w:rFonts w:ascii="ＭＳ 明朝" w:eastAsia="ＭＳ 明朝" w:hAnsi="ＭＳ 明朝" w:hint="eastAsia"/>
          <w:sz w:val="24"/>
          <w:szCs w:val="24"/>
        </w:rPr>
        <w:t>機器やネット環境のトラブルに迅速に対応できるよう関係機関等との連携を図る。</w:t>
      </w:r>
    </w:p>
    <w:p w14:paraId="30FDBAD9" w14:textId="77777777" w:rsidR="006055B5" w:rsidRPr="00421EA2" w:rsidRDefault="00365EA8" w:rsidP="006055B5">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w:t>
      </w:r>
      <w:r w:rsidR="006055B5" w:rsidRPr="00421EA2">
        <w:rPr>
          <w:rFonts w:ascii="ＭＳ 明朝" w:eastAsia="ＭＳ 明朝" w:hAnsi="ＭＳ 明朝" w:hint="eastAsia"/>
          <w:sz w:val="24"/>
          <w:szCs w:val="24"/>
        </w:rPr>
        <w:t>個別に</w:t>
      </w:r>
      <w:r w:rsidR="004F6628" w:rsidRPr="00421EA2">
        <w:rPr>
          <w:rFonts w:ascii="ＭＳ 明朝" w:eastAsia="ＭＳ 明朝" w:hAnsi="ＭＳ 明朝" w:hint="eastAsia"/>
          <w:sz w:val="24"/>
          <w:szCs w:val="24"/>
        </w:rPr>
        <w:t>支援が必要な児童生徒及び家庭への対応について、スクールカウンセラー、</w:t>
      </w:r>
    </w:p>
    <w:p w14:paraId="10F5F77E" w14:textId="77777777" w:rsidR="00D90BAA" w:rsidRPr="00421EA2" w:rsidRDefault="004F6628" w:rsidP="007A0B67">
      <w:pPr>
        <w:spacing w:line="400" w:lineRule="exact"/>
        <w:ind w:leftChars="100" w:left="210"/>
        <w:rPr>
          <w:rFonts w:ascii="ＭＳ 明朝" w:eastAsia="ＭＳ 明朝" w:hAnsi="ＭＳ 明朝"/>
          <w:sz w:val="24"/>
          <w:szCs w:val="24"/>
        </w:rPr>
      </w:pPr>
      <w:r w:rsidRPr="00421EA2">
        <w:rPr>
          <w:rFonts w:ascii="ＭＳ 明朝" w:eastAsia="ＭＳ 明朝" w:hAnsi="ＭＳ 明朝" w:hint="eastAsia"/>
          <w:sz w:val="24"/>
          <w:szCs w:val="24"/>
        </w:rPr>
        <w:t>スクールソーシャルワーカー、特別支援教育コーディネーター、</w:t>
      </w:r>
      <w:r w:rsidR="007A0B67" w:rsidRPr="00421EA2">
        <w:rPr>
          <w:rFonts w:ascii="ＭＳ 明朝" w:eastAsia="ＭＳ 明朝" w:hAnsi="ＭＳ 明朝" w:hint="eastAsia"/>
          <w:sz w:val="24"/>
          <w:szCs w:val="24"/>
        </w:rPr>
        <w:t>校内教育支援センター支援員、</w:t>
      </w:r>
      <w:r w:rsidR="001444D9" w:rsidRPr="00421EA2">
        <w:rPr>
          <w:rFonts w:ascii="ＭＳ 明朝" w:eastAsia="ＭＳ 明朝" w:hAnsi="ＭＳ 明朝" w:hint="eastAsia"/>
          <w:sz w:val="24"/>
          <w:szCs w:val="24"/>
        </w:rPr>
        <w:t>市</w:t>
      </w:r>
      <w:r w:rsidRPr="00421EA2">
        <w:rPr>
          <w:rFonts w:ascii="ＭＳ 明朝" w:eastAsia="ＭＳ 明朝" w:hAnsi="ＭＳ 明朝" w:hint="eastAsia"/>
          <w:sz w:val="24"/>
          <w:szCs w:val="24"/>
        </w:rPr>
        <w:t>教育支援センター</w:t>
      </w:r>
      <w:r w:rsidR="007A0B67" w:rsidRPr="00421EA2">
        <w:rPr>
          <w:rFonts w:ascii="ＭＳ 明朝" w:eastAsia="ＭＳ 明朝" w:hAnsi="ＭＳ 明朝" w:hint="eastAsia"/>
          <w:sz w:val="24"/>
          <w:szCs w:val="24"/>
        </w:rPr>
        <w:t>指導員</w:t>
      </w:r>
      <w:r w:rsidRPr="00421EA2">
        <w:rPr>
          <w:rFonts w:ascii="ＭＳ 明朝" w:eastAsia="ＭＳ 明朝" w:hAnsi="ＭＳ 明朝" w:hint="eastAsia"/>
          <w:sz w:val="24"/>
          <w:szCs w:val="24"/>
        </w:rPr>
        <w:t>や相談員等の活用を進める。</w:t>
      </w:r>
    </w:p>
    <w:p w14:paraId="47245C63" w14:textId="77777777" w:rsidR="00D90BAA" w:rsidRPr="00421EA2" w:rsidRDefault="004F6628" w:rsidP="004F6628">
      <w:pPr>
        <w:spacing w:line="400" w:lineRule="exact"/>
        <w:ind w:left="24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・保護者等からの過剰な苦情や不当な要求に対する支援体制として、県のスクールロイヤー活用制度や、市の顧問弁護士への相談会等の活用を進める。</w:t>
      </w:r>
    </w:p>
    <w:p w14:paraId="58F923F8" w14:textId="77777777" w:rsidR="00D90BAA" w:rsidRPr="00421EA2" w:rsidRDefault="004F6628" w:rsidP="004F6628">
      <w:pPr>
        <w:spacing w:line="400" w:lineRule="exact"/>
        <w:ind w:left="24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・特別非常勤講師制度を活用した専門人材の配置やコミュニティ・スクール等を活用した人材バンクの構築を進める。</w:t>
      </w:r>
    </w:p>
    <w:p w14:paraId="68E5D169" w14:textId="77777777" w:rsidR="00D90BAA" w:rsidRPr="00421EA2" w:rsidRDefault="00D90BAA" w:rsidP="00654D63">
      <w:pPr>
        <w:spacing w:line="400" w:lineRule="exact"/>
        <w:rPr>
          <w:rFonts w:ascii="ＭＳ 明朝" w:eastAsia="ＭＳ 明朝" w:hAnsi="ＭＳ 明朝"/>
          <w:sz w:val="24"/>
          <w:szCs w:val="24"/>
        </w:rPr>
      </w:pPr>
    </w:p>
    <w:p w14:paraId="539F8DB3" w14:textId="77777777" w:rsidR="00D90BAA" w:rsidRPr="00421EA2" w:rsidRDefault="004F6628"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〔学校の取組〕</w:t>
      </w:r>
    </w:p>
    <w:p w14:paraId="2B0BDCBA" w14:textId="77777777" w:rsidR="004F6628" w:rsidRPr="00421EA2" w:rsidRDefault="004F6628" w:rsidP="004F6628">
      <w:pPr>
        <w:spacing w:line="400" w:lineRule="exact"/>
        <w:ind w:left="24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・「教師の業務だが、負担軽減を促進すべき業務」について、整理と切り出しを行い、地域人材や教員のＯＢや外部指導員等の協力を得るなど、負担軽減</w:t>
      </w:r>
      <w:r w:rsidR="006055B5" w:rsidRPr="00421EA2">
        <w:rPr>
          <w:rFonts w:ascii="ＭＳ 明朝" w:eastAsia="ＭＳ 明朝" w:hAnsi="ＭＳ 明朝" w:hint="eastAsia"/>
          <w:sz w:val="24"/>
          <w:szCs w:val="24"/>
        </w:rPr>
        <w:t>を図る</w:t>
      </w:r>
      <w:r w:rsidRPr="00421EA2">
        <w:rPr>
          <w:rFonts w:ascii="ＭＳ 明朝" w:eastAsia="ＭＳ 明朝" w:hAnsi="ＭＳ 明朝" w:hint="eastAsia"/>
          <w:sz w:val="24"/>
          <w:szCs w:val="24"/>
        </w:rPr>
        <w:t>。</w:t>
      </w:r>
    </w:p>
    <w:p w14:paraId="011F971A" w14:textId="77777777" w:rsidR="00D90BAA" w:rsidRPr="00421EA2" w:rsidRDefault="004F6628" w:rsidP="004F6628">
      <w:pPr>
        <w:spacing w:line="400" w:lineRule="exact"/>
        <w:ind w:left="24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・支援が必要な児童生徒や家庭への状況に応じ、養護教諭のほか、スクールカウンセラー、スクールソーシャルワーカー、特別支援教育コーディネーター、</w:t>
      </w:r>
      <w:r w:rsidR="007A0B67" w:rsidRPr="00421EA2">
        <w:rPr>
          <w:rFonts w:ascii="ＭＳ 明朝" w:eastAsia="ＭＳ 明朝" w:hAnsi="ＭＳ 明朝" w:hint="eastAsia"/>
          <w:sz w:val="24"/>
          <w:szCs w:val="24"/>
        </w:rPr>
        <w:t>校内教育支援センター支援員、市</w:t>
      </w:r>
      <w:r w:rsidRPr="00421EA2">
        <w:rPr>
          <w:rFonts w:ascii="ＭＳ 明朝" w:eastAsia="ＭＳ 明朝" w:hAnsi="ＭＳ 明朝" w:hint="eastAsia"/>
          <w:sz w:val="24"/>
          <w:szCs w:val="24"/>
        </w:rPr>
        <w:t>教育支援センター</w:t>
      </w:r>
      <w:r w:rsidR="007A0B67" w:rsidRPr="00421EA2">
        <w:rPr>
          <w:rFonts w:ascii="ＭＳ 明朝" w:eastAsia="ＭＳ 明朝" w:hAnsi="ＭＳ 明朝" w:hint="eastAsia"/>
          <w:sz w:val="24"/>
          <w:szCs w:val="24"/>
        </w:rPr>
        <w:t>指導員や</w:t>
      </w:r>
      <w:r w:rsidRPr="00421EA2">
        <w:rPr>
          <w:rFonts w:ascii="ＭＳ 明朝" w:eastAsia="ＭＳ 明朝" w:hAnsi="ＭＳ 明朝" w:hint="eastAsia"/>
          <w:sz w:val="24"/>
          <w:szCs w:val="24"/>
        </w:rPr>
        <w:t>相談員等の専門知識や経験を有する人材による効果的な支援が期待される業務について、これらの人材と教職員との協働を促進する。</w:t>
      </w:r>
    </w:p>
    <w:p w14:paraId="33F47785" w14:textId="77777777" w:rsidR="00D90BAA" w:rsidRPr="00421EA2" w:rsidRDefault="007A0B67" w:rsidP="00654D63">
      <w:pPr>
        <w:spacing w:line="400" w:lineRule="exact"/>
        <w:rPr>
          <w:rFonts w:ascii="ＭＳ 明朝" w:eastAsia="ＭＳ 明朝" w:hAnsi="ＭＳ 明朝"/>
          <w:sz w:val="24"/>
          <w:szCs w:val="24"/>
        </w:rPr>
      </w:pPr>
      <w:r w:rsidRPr="00421EA2">
        <w:rPr>
          <w:rFonts w:ascii="ＭＳ 明朝" w:eastAsia="ＭＳ 明朝" w:hAnsi="ＭＳ 明朝"/>
          <w:noProof/>
          <w:sz w:val="24"/>
          <w:szCs w:val="24"/>
        </w:rPr>
        <mc:AlternateContent>
          <mc:Choice Requires="wps">
            <w:drawing>
              <wp:anchor distT="0" distB="0" distL="114300" distR="114300" simplePos="0" relativeHeight="251687936" behindDoc="0" locked="0" layoutInCell="1" allowOverlap="1" wp14:anchorId="7B08E62F" wp14:editId="1F73A617">
                <wp:simplePos x="0" y="0"/>
                <wp:positionH relativeFrom="column">
                  <wp:posOffset>4445</wp:posOffset>
                </wp:positionH>
                <wp:positionV relativeFrom="paragraph">
                  <wp:posOffset>252096</wp:posOffset>
                </wp:positionV>
                <wp:extent cx="5664835" cy="819150"/>
                <wp:effectExtent l="0" t="0" r="12065" b="19050"/>
                <wp:wrapNone/>
                <wp:docPr id="25" name="テキスト ボックス 25"/>
                <wp:cNvGraphicFramePr/>
                <a:graphic xmlns:a="http://schemas.openxmlformats.org/drawingml/2006/main">
                  <a:graphicData uri="http://schemas.microsoft.com/office/word/2010/wordprocessingShape">
                    <wps:wsp>
                      <wps:cNvSpPr txBox="1"/>
                      <wps:spPr>
                        <a:xfrm>
                          <a:off x="0" y="0"/>
                          <a:ext cx="5664835" cy="819150"/>
                        </a:xfrm>
                        <a:prstGeom prst="rect">
                          <a:avLst/>
                        </a:prstGeom>
                        <a:solidFill>
                          <a:sysClr val="window" lastClr="FFFFFF"/>
                        </a:solidFill>
                        <a:ln w="6350">
                          <a:solidFill>
                            <a:prstClr val="black"/>
                          </a:solidFill>
                        </a:ln>
                      </wps:spPr>
                      <wps:txbx>
                        <w:txbxContent>
                          <w:p w14:paraId="679617F0" w14:textId="77777777" w:rsidR="004F6628" w:rsidRPr="00E31315" w:rsidRDefault="004F6628" w:rsidP="004F6628">
                            <w:pPr>
                              <w:rPr>
                                <w:rFonts w:ascii="ＭＳ ゴシック" w:eastAsia="ＭＳ ゴシック" w:hAnsi="ＭＳ ゴシック"/>
                                <w:sz w:val="24"/>
                              </w:rPr>
                            </w:pPr>
                            <w:r w:rsidRPr="00E31315">
                              <w:rPr>
                                <w:rFonts w:ascii="ＭＳ ゴシック" w:eastAsia="ＭＳ ゴシック" w:hAnsi="ＭＳ ゴシック" w:hint="eastAsia"/>
                                <w:sz w:val="24"/>
                              </w:rPr>
                              <w:t>「重点取組</w:t>
                            </w:r>
                            <w:r>
                              <w:rPr>
                                <w:rFonts w:ascii="ＭＳ ゴシック" w:eastAsia="ＭＳ ゴシック" w:hAnsi="ＭＳ ゴシック" w:hint="eastAsia"/>
                                <w:sz w:val="24"/>
                              </w:rPr>
                              <w:t>４</w:t>
                            </w:r>
                            <w:r w:rsidRPr="00E3131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地域・専門人材の活用</w:t>
                            </w:r>
                            <w:r w:rsidRPr="00E31315">
                              <w:rPr>
                                <w:rFonts w:ascii="ＭＳ ゴシック" w:eastAsia="ＭＳ ゴシック" w:hAnsi="ＭＳ ゴシック" w:hint="eastAsia"/>
                                <w:sz w:val="24"/>
                              </w:rPr>
                              <w:t>」と「文部科学省　指針第２章第３節に掲げる措置」との関係</w:t>
                            </w:r>
                          </w:p>
                          <w:p w14:paraId="04214655" w14:textId="77777777" w:rsidR="004F6628" w:rsidRPr="00D90BAA" w:rsidRDefault="004F6628" w:rsidP="004F6628">
                            <w:pPr>
                              <w:ind w:firstLineChars="100" w:firstLine="240"/>
                              <w:rPr>
                                <w:rFonts w:ascii="ＭＳ 明朝" w:eastAsia="ＭＳ 明朝" w:hAnsi="ＭＳ 明朝"/>
                                <w:sz w:val="24"/>
                              </w:rPr>
                            </w:pPr>
                            <w:r>
                              <w:rPr>
                                <w:rFonts w:ascii="ＭＳ 明朝" w:eastAsia="ＭＳ 明朝" w:hAnsi="ＭＳ 明朝" w:hint="eastAsia"/>
                                <w:sz w:val="24"/>
                              </w:rPr>
                              <w:t>「３分類」</w:t>
                            </w:r>
                            <w:r w:rsidR="00DA7DF2">
                              <w:rPr>
                                <w:rFonts w:ascii="ＭＳ 明朝" w:eastAsia="ＭＳ 明朝" w:hAnsi="ＭＳ 明朝" w:hint="eastAsia"/>
                                <w:sz w:val="24"/>
                              </w:rPr>
                              <w:t>⑤、⑧、⑭、⑮、⑯、⑰、⑱、⑲が対応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8E62F" id="テキスト ボックス 25" o:spid="_x0000_s1040" type="#_x0000_t202" style="position:absolute;left:0;text-align:left;margin-left:.35pt;margin-top:19.85pt;width:446.05pt;height:6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" fillcolor="window" strokeweight=".5pt">
                <v:textbox>
                  <w:txbxContent>
                    <w:p w14:paraId="679617F0" w14:textId="77777777" w:rsidR="004F6628" w:rsidRPr="00E31315" w:rsidRDefault="004F6628" w:rsidP="004F6628">
                      <w:pPr>
                        <w:rPr>
                          <w:rFonts w:ascii="ＭＳ ゴシック" w:eastAsia="ＭＳ ゴシック" w:hAnsi="ＭＳ ゴシック"/>
                          <w:sz w:val="24"/>
                        </w:rPr>
                      </w:pPr>
                      <w:r w:rsidRPr="00E31315">
                        <w:rPr>
                          <w:rFonts w:ascii="ＭＳ ゴシック" w:eastAsia="ＭＳ ゴシック" w:hAnsi="ＭＳ ゴシック" w:hint="eastAsia"/>
                          <w:sz w:val="24"/>
                        </w:rPr>
                        <w:t>「重点取組</w:t>
                      </w:r>
                      <w:r>
                        <w:rPr>
                          <w:rFonts w:ascii="ＭＳ ゴシック" w:eastAsia="ＭＳ ゴシック" w:hAnsi="ＭＳ ゴシック" w:hint="eastAsia"/>
                          <w:sz w:val="24"/>
                        </w:rPr>
                        <w:t>４</w:t>
                      </w:r>
                      <w:r w:rsidRPr="00E3131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地域・専門人材の活用</w:t>
                      </w:r>
                      <w:r w:rsidRPr="00E31315">
                        <w:rPr>
                          <w:rFonts w:ascii="ＭＳ ゴシック" w:eastAsia="ＭＳ ゴシック" w:hAnsi="ＭＳ ゴシック" w:hint="eastAsia"/>
                          <w:sz w:val="24"/>
                        </w:rPr>
                        <w:t>」と「文部科学省　指針第２章第３節に掲げる措置」との関係</w:t>
                      </w:r>
                    </w:p>
                    <w:p w14:paraId="04214655" w14:textId="77777777" w:rsidR="004F6628" w:rsidRPr="00D90BAA" w:rsidRDefault="004F6628" w:rsidP="004F6628">
                      <w:pPr>
                        <w:ind w:firstLineChars="100" w:firstLine="240"/>
                        <w:rPr>
                          <w:rFonts w:ascii="ＭＳ 明朝" w:eastAsia="ＭＳ 明朝" w:hAnsi="ＭＳ 明朝"/>
                          <w:sz w:val="24"/>
                        </w:rPr>
                      </w:pPr>
                      <w:r>
                        <w:rPr>
                          <w:rFonts w:ascii="ＭＳ 明朝" w:eastAsia="ＭＳ 明朝" w:hAnsi="ＭＳ 明朝" w:hint="eastAsia"/>
                          <w:sz w:val="24"/>
                        </w:rPr>
                        <w:t>「３分類」</w:t>
                      </w:r>
                      <w:r w:rsidR="00DA7DF2">
                        <w:rPr>
                          <w:rFonts w:ascii="ＭＳ 明朝" w:eastAsia="ＭＳ 明朝" w:hAnsi="ＭＳ 明朝" w:hint="eastAsia"/>
                          <w:sz w:val="24"/>
                        </w:rPr>
                        <w:t>⑤、⑧、⑭、⑮、⑯、⑰、⑱、⑲が対応</w:t>
                      </w:r>
                    </w:p>
                  </w:txbxContent>
                </v:textbox>
              </v:shape>
            </w:pict>
          </mc:Fallback>
        </mc:AlternateContent>
      </w:r>
    </w:p>
    <w:p w14:paraId="4499F033" w14:textId="77777777" w:rsidR="00D90BAA" w:rsidRPr="00421EA2" w:rsidRDefault="00D90BAA" w:rsidP="00654D63">
      <w:pPr>
        <w:spacing w:line="400" w:lineRule="exact"/>
        <w:rPr>
          <w:rFonts w:ascii="ＭＳ 明朝" w:eastAsia="ＭＳ 明朝" w:hAnsi="ＭＳ 明朝"/>
          <w:sz w:val="24"/>
          <w:szCs w:val="24"/>
        </w:rPr>
      </w:pPr>
    </w:p>
    <w:p w14:paraId="60A0B36C" w14:textId="77777777" w:rsidR="00D90BAA" w:rsidRPr="00421EA2" w:rsidRDefault="00D90BAA" w:rsidP="00654D63">
      <w:pPr>
        <w:spacing w:line="400" w:lineRule="exact"/>
        <w:rPr>
          <w:rFonts w:ascii="ＭＳ 明朝" w:eastAsia="ＭＳ 明朝" w:hAnsi="ＭＳ 明朝"/>
          <w:sz w:val="24"/>
          <w:szCs w:val="24"/>
        </w:rPr>
      </w:pPr>
    </w:p>
    <w:p w14:paraId="10102522" w14:textId="77777777" w:rsidR="00D90BAA" w:rsidRPr="00421EA2" w:rsidRDefault="00D90BAA" w:rsidP="00654D63">
      <w:pPr>
        <w:spacing w:line="400" w:lineRule="exact"/>
        <w:rPr>
          <w:rFonts w:ascii="ＭＳ 明朝" w:eastAsia="ＭＳ 明朝" w:hAnsi="ＭＳ 明朝"/>
          <w:sz w:val="24"/>
          <w:szCs w:val="24"/>
        </w:rPr>
      </w:pPr>
    </w:p>
    <w:p w14:paraId="566D363C" w14:textId="77777777" w:rsidR="00040AE2" w:rsidRPr="00421EA2" w:rsidRDefault="00040AE2" w:rsidP="00040AE2">
      <w:pPr>
        <w:spacing w:line="400" w:lineRule="exact"/>
        <w:rPr>
          <w:rFonts w:ascii="ＭＳ ゴシック" w:eastAsia="ＭＳ ゴシック" w:hAnsi="ＭＳ ゴシック"/>
          <w:sz w:val="36"/>
          <w:szCs w:val="24"/>
          <w:bdr w:val="single" w:sz="4" w:space="0" w:color="auto"/>
        </w:rPr>
      </w:pPr>
      <w:r w:rsidRPr="00421EA2">
        <w:rPr>
          <w:rFonts w:ascii="ＭＳ ゴシック" w:eastAsia="ＭＳ ゴシック" w:hAnsi="ＭＳ ゴシック" w:hint="eastAsia"/>
          <w:sz w:val="36"/>
          <w:szCs w:val="24"/>
          <w:bdr w:val="single" w:sz="4" w:space="0" w:color="auto"/>
        </w:rPr>
        <w:lastRenderedPageBreak/>
        <w:t>必要な環境整備等</w:t>
      </w:r>
    </w:p>
    <w:p w14:paraId="36C66E12" w14:textId="77777777" w:rsidR="00040AE2" w:rsidRPr="00421EA2" w:rsidRDefault="00040AE2" w:rsidP="00040AE2">
      <w:pPr>
        <w:spacing w:line="400" w:lineRule="exact"/>
        <w:rPr>
          <w:rFonts w:ascii="ＭＳ 明朝" w:eastAsia="ＭＳ 明朝" w:hAnsi="ＭＳ 明朝"/>
          <w:b/>
          <w:sz w:val="28"/>
          <w:szCs w:val="24"/>
        </w:rPr>
      </w:pPr>
    </w:p>
    <w:p w14:paraId="75796CF2" w14:textId="77777777" w:rsidR="00040AE2" w:rsidRPr="00421EA2" w:rsidRDefault="00040AE2" w:rsidP="00040AE2">
      <w:pPr>
        <w:spacing w:line="400" w:lineRule="exact"/>
        <w:rPr>
          <w:rFonts w:ascii="ＭＳ 明朝" w:eastAsia="ＭＳ 明朝" w:hAnsi="ＭＳ 明朝"/>
          <w:b/>
          <w:sz w:val="28"/>
          <w:szCs w:val="24"/>
        </w:rPr>
      </w:pPr>
      <w:r w:rsidRPr="00421EA2">
        <w:rPr>
          <w:rFonts w:ascii="ＭＳ 明朝" w:eastAsia="ＭＳ 明朝" w:hAnsi="ＭＳ 明朝" w:hint="eastAsia"/>
          <w:b/>
          <w:sz w:val="28"/>
          <w:szCs w:val="24"/>
        </w:rPr>
        <w:t>重点取組５　意識改革・理解促進</w:t>
      </w:r>
    </w:p>
    <w:p w14:paraId="4E5579E6" w14:textId="77777777" w:rsidR="00040AE2" w:rsidRPr="00421EA2" w:rsidRDefault="00040AE2" w:rsidP="00040AE2">
      <w:pPr>
        <w:spacing w:line="400" w:lineRule="exact"/>
        <w:rPr>
          <w:rFonts w:ascii="ＭＳ 明朝" w:eastAsia="ＭＳ 明朝" w:hAnsi="ＭＳ 明朝"/>
          <w:sz w:val="24"/>
          <w:szCs w:val="24"/>
        </w:rPr>
      </w:pPr>
      <w:r w:rsidRPr="00421EA2">
        <w:rPr>
          <w:rFonts w:ascii="ＭＳ 明朝" w:eastAsia="ＭＳ 明朝" w:hAnsi="ＭＳ 明朝"/>
          <w:noProof/>
          <w:sz w:val="24"/>
          <w:szCs w:val="24"/>
        </w:rPr>
        <mc:AlternateContent>
          <mc:Choice Requires="wps">
            <w:drawing>
              <wp:anchor distT="0" distB="0" distL="114300" distR="114300" simplePos="0" relativeHeight="251689984" behindDoc="0" locked="0" layoutInCell="1" allowOverlap="1" wp14:anchorId="02C5F4F7" wp14:editId="7F535F79">
                <wp:simplePos x="0" y="0"/>
                <wp:positionH relativeFrom="column">
                  <wp:posOffset>33848</wp:posOffset>
                </wp:positionH>
                <wp:positionV relativeFrom="paragraph">
                  <wp:posOffset>132135</wp:posOffset>
                </wp:positionV>
                <wp:extent cx="5744818" cy="1212574"/>
                <wp:effectExtent l="0" t="0" r="27940" b="26035"/>
                <wp:wrapNone/>
                <wp:docPr id="26" name="テキスト ボックス 26"/>
                <wp:cNvGraphicFramePr/>
                <a:graphic xmlns:a="http://schemas.openxmlformats.org/drawingml/2006/main">
                  <a:graphicData uri="http://schemas.microsoft.com/office/word/2010/wordprocessingShape">
                    <wps:wsp>
                      <wps:cNvSpPr txBox="1"/>
                      <wps:spPr>
                        <a:xfrm>
                          <a:off x="0" y="0"/>
                          <a:ext cx="5744818" cy="1212574"/>
                        </a:xfrm>
                        <a:prstGeom prst="rect">
                          <a:avLst/>
                        </a:prstGeom>
                        <a:solidFill>
                          <a:sysClr val="window" lastClr="FFFFFF"/>
                        </a:solidFill>
                        <a:ln w="6350">
                          <a:solidFill>
                            <a:prstClr val="black"/>
                          </a:solidFill>
                        </a:ln>
                      </wps:spPr>
                      <wps:txbx>
                        <w:txbxContent>
                          <w:p w14:paraId="402578FE" w14:textId="77777777" w:rsidR="00040AE2" w:rsidRPr="00764FBA" w:rsidRDefault="0081305B" w:rsidP="00040AE2">
                            <w:pPr>
                              <w:spacing w:line="500" w:lineRule="exact"/>
                              <w:rPr>
                                <w:rFonts w:ascii="ＭＳ 明朝" w:eastAsia="ＭＳ 明朝" w:hAnsi="ＭＳ 明朝"/>
                                <w:sz w:val="24"/>
                              </w:rPr>
                            </w:pPr>
                            <w:r>
                              <w:rPr>
                                <w:rFonts w:ascii="ＭＳ 明朝" w:eastAsia="ＭＳ 明朝" w:hAnsi="ＭＳ 明朝" w:hint="eastAsia"/>
                                <w:sz w:val="24"/>
                              </w:rPr>
                              <w:t>（１）</w:t>
                            </w:r>
                            <w:r w:rsidR="00040AE2">
                              <w:rPr>
                                <w:rFonts w:ascii="ＭＳ 明朝" w:eastAsia="ＭＳ 明朝" w:hAnsi="ＭＳ 明朝" w:hint="eastAsia"/>
                                <w:sz w:val="24"/>
                              </w:rPr>
                              <w:t>管理職をはじめとする教</w:t>
                            </w:r>
                            <w:r w:rsidR="006055B5">
                              <w:rPr>
                                <w:rFonts w:ascii="ＭＳ 明朝" w:eastAsia="ＭＳ 明朝" w:hAnsi="ＭＳ 明朝" w:hint="eastAsia"/>
                                <w:sz w:val="24"/>
                              </w:rPr>
                              <w:t>職</w:t>
                            </w:r>
                            <w:r w:rsidR="00040AE2">
                              <w:rPr>
                                <w:rFonts w:ascii="ＭＳ 明朝" w:eastAsia="ＭＳ 明朝" w:hAnsi="ＭＳ 明朝" w:hint="eastAsia"/>
                                <w:sz w:val="24"/>
                              </w:rPr>
                              <w:t>員の意識改革</w:t>
                            </w:r>
                          </w:p>
                          <w:p w14:paraId="789F86E8" w14:textId="77777777" w:rsidR="00040AE2" w:rsidRPr="00764FBA" w:rsidRDefault="0081305B" w:rsidP="00040AE2">
                            <w:pPr>
                              <w:spacing w:line="500" w:lineRule="exact"/>
                              <w:rPr>
                                <w:rFonts w:ascii="ＭＳ 明朝" w:eastAsia="ＭＳ 明朝" w:hAnsi="ＭＳ 明朝"/>
                                <w:sz w:val="24"/>
                              </w:rPr>
                            </w:pPr>
                            <w:r>
                              <w:rPr>
                                <w:rFonts w:ascii="ＭＳ 明朝" w:eastAsia="ＭＳ 明朝" w:hAnsi="ＭＳ 明朝" w:hint="eastAsia"/>
                                <w:sz w:val="24"/>
                              </w:rPr>
                              <w:t>（２）</w:t>
                            </w:r>
                            <w:r w:rsidR="00040AE2">
                              <w:rPr>
                                <w:rFonts w:ascii="ＭＳ 明朝" w:eastAsia="ＭＳ 明朝" w:hAnsi="ＭＳ 明朝" w:hint="eastAsia"/>
                                <w:sz w:val="24"/>
                              </w:rPr>
                              <w:t>在校等時間の把握とデータ分析・活用</w:t>
                            </w:r>
                          </w:p>
                          <w:p w14:paraId="1B075BEF" w14:textId="77777777" w:rsidR="00040AE2" w:rsidRPr="00764FBA" w:rsidRDefault="0081305B" w:rsidP="00040AE2">
                            <w:pPr>
                              <w:spacing w:line="500" w:lineRule="exact"/>
                              <w:rPr>
                                <w:rFonts w:ascii="ＭＳ 明朝" w:eastAsia="ＭＳ 明朝" w:hAnsi="ＭＳ 明朝"/>
                                <w:sz w:val="24"/>
                              </w:rPr>
                            </w:pPr>
                            <w:r>
                              <w:rPr>
                                <w:rFonts w:ascii="ＭＳ 明朝" w:eastAsia="ＭＳ 明朝" w:hAnsi="ＭＳ 明朝" w:hint="eastAsia"/>
                                <w:sz w:val="24"/>
                              </w:rPr>
                              <w:t>（３）</w:t>
                            </w:r>
                            <w:r w:rsidR="00040AE2">
                              <w:rPr>
                                <w:rFonts w:ascii="ＭＳ 明朝" w:eastAsia="ＭＳ 明朝" w:hAnsi="ＭＳ 明朝" w:hint="eastAsia"/>
                                <w:sz w:val="24"/>
                              </w:rPr>
                              <w:t>保護者・地域への理解促進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C5F4F7" id="テキスト ボックス 26" o:spid="_x0000_s1041" type="#_x0000_t202" style="position:absolute;left:0;text-align:left;margin-left:2.65pt;margin-top:10.4pt;width:452.35pt;height:95.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" fillcolor="window" strokeweight=".5pt">
                <v:textbox>
                  <w:txbxContent>
                    <w:p w14:paraId="402578FE" w14:textId="77777777" w:rsidR="00040AE2" w:rsidRPr="00764FBA" w:rsidRDefault="0081305B" w:rsidP="00040AE2">
                      <w:pPr>
                        <w:spacing w:line="500" w:lineRule="exact"/>
                        <w:rPr>
                          <w:rFonts w:ascii="ＭＳ 明朝" w:eastAsia="ＭＳ 明朝" w:hAnsi="ＭＳ 明朝"/>
                          <w:sz w:val="24"/>
                        </w:rPr>
                      </w:pPr>
                      <w:r>
                        <w:rPr>
                          <w:rFonts w:ascii="ＭＳ 明朝" w:eastAsia="ＭＳ 明朝" w:hAnsi="ＭＳ 明朝" w:hint="eastAsia"/>
                          <w:sz w:val="24"/>
                        </w:rPr>
                        <w:t>（１）</w:t>
                      </w:r>
                      <w:r w:rsidR="00040AE2">
                        <w:rPr>
                          <w:rFonts w:ascii="ＭＳ 明朝" w:eastAsia="ＭＳ 明朝" w:hAnsi="ＭＳ 明朝" w:hint="eastAsia"/>
                          <w:sz w:val="24"/>
                        </w:rPr>
                        <w:t>管理職をはじめとする教</w:t>
                      </w:r>
                      <w:r w:rsidR="006055B5">
                        <w:rPr>
                          <w:rFonts w:ascii="ＭＳ 明朝" w:eastAsia="ＭＳ 明朝" w:hAnsi="ＭＳ 明朝" w:hint="eastAsia"/>
                          <w:sz w:val="24"/>
                        </w:rPr>
                        <w:t>職</w:t>
                      </w:r>
                      <w:r w:rsidR="00040AE2">
                        <w:rPr>
                          <w:rFonts w:ascii="ＭＳ 明朝" w:eastAsia="ＭＳ 明朝" w:hAnsi="ＭＳ 明朝" w:hint="eastAsia"/>
                          <w:sz w:val="24"/>
                        </w:rPr>
                        <w:t>員の意識改革</w:t>
                      </w:r>
                    </w:p>
                    <w:p w14:paraId="789F86E8" w14:textId="77777777" w:rsidR="00040AE2" w:rsidRPr="00764FBA" w:rsidRDefault="0081305B" w:rsidP="00040AE2">
                      <w:pPr>
                        <w:spacing w:line="500" w:lineRule="exact"/>
                        <w:rPr>
                          <w:rFonts w:ascii="ＭＳ 明朝" w:eastAsia="ＭＳ 明朝" w:hAnsi="ＭＳ 明朝"/>
                          <w:sz w:val="24"/>
                        </w:rPr>
                      </w:pPr>
                      <w:r>
                        <w:rPr>
                          <w:rFonts w:ascii="ＭＳ 明朝" w:eastAsia="ＭＳ 明朝" w:hAnsi="ＭＳ 明朝" w:hint="eastAsia"/>
                          <w:sz w:val="24"/>
                        </w:rPr>
                        <w:t>（２）</w:t>
                      </w:r>
                      <w:r w:rsidR="00040AE2">
                        <w:rPr>
                          <w:rFonts w:ascii="ＭＳ 明朝" w:eastAsia="ＭＳ 明朝" w:hAnsi="ＭＳ 明朝" w:hint="eastAsia"/>
                          <w:sz w:val="24"/>
                        </w:rPr>
                        <w:t>在校等時間の把握とデータ分析・活用</w:t>
                      </w:r>
                    </w:p>
                    <w:p w14:paraId="1B075BEF" w14:textId="77777777" w:rsidR="00040AE2" w:rsidRPr="00764FBA" w:rsidRDefault="0081305B" w:rsidP="00040AE2">
                      <w:pPr>
                        <w:spacing w:line="500" w:lineRule="exact"/>
                        <w:rPr>
                          <w:rFonts w:ascii="ＭＳ 明朝" w:eastAsia="ＭＳ 明朝" w:hAnsi="ＭＳ 明朝"/>
                          <w:sz w:val="24"/>
                        </w:rPr>
                      </w:pPr>
                      <w:r>
                        <w:rPr>
                          <w:rFonts w:ascii="ＭＳ 明朝" w:eastAsia="ＭＳ 明朝" w:hAnsi="ＭＳ 明朝" w:hint="eastAsia"/>
                          <w:sz w:val="24"/>
                        </w:rPr>
                        <w:t>（３）</w:t>
                      </w:r>
                      <w:r w:rsidR="00040AE2">
                        <w:rPr>
                          <w:rFonts w:ascii="ＭＳ 明朝" w:eastAsia="ＭＳ 明朝" w:hAnsi="ＭＳ 明朝" w:hint="eastAsia"/>
                          <w:sz w:val="24"/>
                        </w:rPr>
                        <w:t>保護者・地域への理解促進</w:t>
                      </w:r>
                    </w:p>
                  </w:txbxContent>
                </v:textbox>
              </v:shape>
            </w:pict>
          </mc:Fallback>
        </mc:AlternateContent>
      </w:r>
    </w:p>
    <w:p w14:paraId="40323B4E" w14:textId="77777777" w:rsidR="00040AE2" w:rsidRPr="00421EA2" w:rsidRDefault="00040AE2" w:rsidP="00040AE2">
      <w:pPr>
        <w:spacing w:line="400" w:lineRule="exact"/>
        <w:rPr>
          <w:rFonts w:ascii="ＭＳ 明朝" w:eastAsia="ＭＳ 明朝" w:hAnsi="ＭＳ 明朝"/>
          <w:sz w:val="24"/>
          <w:szCs w:val="24"/>
        </w:rPr>
      </w:pPr>
    </w:p>
    <w:p w14:paraId="6219F580" w14:textId="77777777" w:rsidR="00040AE2" w:rsidRPr="00421EA2" w:rsidRDefault="00040AE2" w:rsidP="00040AE2">
      <w:pPr>
        <w:spacing w:line="400" w:lineRule="exact"/>
        <w:rPr>
          <w:rFonts w:ascii="ＭＳ 明朝" w:eastAsia="ＭＳ 明朝" w:hAnsi="ＭＳ 明朝"/>
          <w:sz w:val="24"/>
          <w:szCs w:val="24"/>
        </w:rPr>
      </w:pPr>
    </w:p>
    <w:p w14:paraId="18EC2B5C" w14:textId="77777777" w:rsidR="00040AE2" w:rsidRPr="00421EA2" w:rsidRDefault="00040AE2" w:rsidP="00040AE2">
      <w:pPr>
        <w:spacing w:line="400" w:lineRule="exact"/>
        <w:rPr>
          <w:rFonts w:ascii="ＭＳ 明朝" w:eastAsia="ＭＳ 明朝" w:hAnsi="ＭＳ 明朝"/>
          <w:sz w:val="24"/>
          <w:szCs w:val="24"/>
        </w:rPr>
      </w:pPr>
    </w:p>
    <w:p w14:paraId="37482590" w14:textId="77777777" w:rsidR="00040AE2" w:rsidRPr="00421EA2" w:rsidRDefault="00040AE2" w:rsidP="00040AE2">
      <w:pPr>
        <w:spacing w:line="400" w:lineRule="exact"/>
        <w:rPr>
          <w:rFonts w:ascii="ＭＳ 明朝" w:eastAsia="ＭＳ 明朝" w:hAnsi="ＭＳ 明朝"/>
          <w:sz w:val="24"/>
          <w:szCs w:val="24"/>
        </w:rPr>
      </w:pPr>
    </w:p>
    <w:p w14:paraId="65D5E78B" w14:textId="77777777" w:rsidR="00040AE2" w:rsidRPr="00421EA2" w:rsidRDefault="00040AE2" w:rsidP="00040AE2">
      <w:pPr>
        <w:spacing w:line="400" w:lineRule="exact"/>
        <w:rPr>
          <w:rFonts w:ascii="ＭＳ 明朝" w:eastAsia="ＭＳ 明朝" w:hAnsi="ＭＳ 明朝"/>
          <w:sz w:val="24"/>
          <w:szCs w:val="24"/>
        </w:rPr>
      </w:pPr>
    </w:p>
    <w:p w14:paraId="5A209E5B" w14:textId="77777777" w:rsidR="00040AE2" w:rsidRPr="00421EA2" w:rsidRDefault="00040AE2" w:rsidP="00040AE2">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〔教育委員会の取組〕</w:t>
      </w:r>
    </w:p>
    <w:p w14:paraId="3067E140" w14:textId="77777777" w:rsidR="00D90BAA" w:rsidRPr="00421EA2" w:rsidRDefault="00040AE2" w:rsidP="00040AE2">
      <w:pPr>
        <w:spacing w:line="400" w:lineRule="exact"/>
        <w:ind w:left="24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・管理職及び管理職以外の教員等に対して、「富山県公立学校の教員等の資質向上のための指標」に基づく働き方改革に関する研修を実施する。</w:t>
      </w:r>
    </w:p>
    <w:p w14:paraId="1C392613" w14:textId="77777777" w:rsidR="00040AE2" w:rsidRPr="00421EA2" w:rsidRDefault="00040AE2" w:rsidP="00040AE2">
      <w:pPr>
        <w:spacing w:line="400" w:lineRule="exact"/>
        <w:ind w:left="24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・教職員の人事評価において、業務改善や働き方に関する視点を取り入れ、教職員が自身の働き方を自己点検できるようにする。</w:t>
      </w:r>
    </w:p>
    <w:p w14:paraId="577667DD" w14:textId="77777777" w:rsidR="00040AE2" w:rsidRPr="00421EA2" w:rsidRDefault="00040AE2" w:rsidP="00040AE2">
      <w:pPr>
        <w:spacing w:line="400" w:lineRule="exact"/>
        <w:ind w:left="24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・時間外在校等時間の把握とデータ分析等、各学校の状況を把握し、本プランの内容に照らして課題が見られるときは、当該の学校に聞き取り・指導等を実施する。</w:t>
      </w:r>
    </w:p>
    <w:p w14:paraId="747B75A1" w14:textId="77777777" w:rsidR="00040AE2" w:rsidRPr="00421EA2" w:rsidRDefault="00040AE2"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・各学校における業務改善の取組状況を確認し、効果的な取組の横展開を図る。</w:t>
      </w:r>
    </w:p>
    <w:p w14:paraId="3F5C945B" w14:textId="77777777" w:rsidR="00040AE2" w:rsidRPr="00421EA2" w:rsidRDefault="00040AE2" w:rsidP="00040AE2">
      <w:pPr>
        <w:spacing w:line="400" w:lineRule="exact"/>
        <w:ind w:left="24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・保護者や地域</w:t>
      </w:r>
      <w:r w:rsidR="006055B5" w:rsidRPr="00421EA2">
        <w:rPr>
          <w:rFonts w:ascii="ＭＳ 明朝" w:eastAsia="ＭＳ 明朝" w:hAnsi="ＭＳ 明朝" w:hint="eastAsia"/>
          <w:sz w:val="24"/>
          <w:szCs w:val="24"/>
        </w:rPr>
        <w:t>社会</w:t>
      </w:r>
      <w:r w:rsidRPr="00421EA2">
        <w:rPr>
          <w:rFonts w:ascii="ＭＳ 明朝" w:eastAsia="ＭＳ 明朝" w:hAnsi="ＭＳ 明朝" w:hint="eastAsia"/>
          <w:sz w:val="24"/>
          <w:szCs w:val="24"/>
        </w:rPr>
        <w:t>、企業等に対して、学校の働き方改革に関する情報発信と協力依頼を行う。</w:t>
      </w:r>
    </w:p>
    <w:p w14:paraId="5DB42C11" w14:textId="77777777" w:rsidR="00D90BAA" w:rsidRPr="00421EA2" w:rsidRDefault="00D90BAA" w:rsidP="00654D63">
      <w:pPr>
        <w:spacing w:line="400" w:lineRule="exact"/>
        <w:rPr>
          <w:rFonts w:ascii="ＭＳ 明朝" w:eastAsia="ＭＳ 明朝" w:hAnsi="ＭＳ 明朝"/>
          <w:sz w:val="24"/>
          <w:szCs w:val="24"/>
        </w:rPr>
      </w:pPr>
    </w:p>
    <w:p w14:paraId="640B6D2D" w14:textId="77777777" w:rsidR="00D90BAA" w:rsidRPr="00421EA2" w:rsidRDefault="00040AE2"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〔学校の取組〕</w:t>
      </w:r>
    </w:p>
    <w:p w14:paraId="256851DB" w14:textId="77777777" w:rsidR="00040AE2" w:rsidRPr="00421EA2" w:rsidRDefault="00040AE2"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・年ごとに策定する教育計画に、教職員の働き方改革に関する視点を取り入れる。</w:t>
      </w:r>
    </w:p>
    <w:p w14:paraId="2E1917BA" w14:textId="77777777" w:rsidR="00040AE2" w:rsidRPr="00421EA2" w:rsidRDefault="00040AE2"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・学校の自己評価に、業務改善や教職員の働き方に関する項目を位置付ける。</w:t>
      </w:r>
    </w:p>
    <w:p w14:paraId="13AFF3E5" w14:textId="77777777" w:rsidR="00040AE2" w:rsidRPr="00421EA2" w:rsidRDefault="00040AE2" w:rsidP="00040AE2">
      <w:pPr>
        <w:spacing w:line="400" w:lineRule="exact"/>
        <w:ind w:left="24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・校内において、業務改善のためのワーキンググループや研修会等、若手から中堅教職員をはじめとした多様な意見を吸い上げ、具現化することができる体制整備</w:t>
      </w:r>
      <w:r w:rsidR="006055B5" w:rsidRPr="00421EA2">
        <w:rPr>
          <w:rFonts w:ascii="ＭＳ 明朝" w:eastAsia="ＭＳ 明朝" w:hAnsi="ＭＳ 明朝" w:hint="eastAsia"/>
          <w:sz w:val="24"/>
          <w:szCs w:val="24"/>
        </w:rPr>
        <w:t>を図</w:t>
      </w:r>
      <w:r w:rsidRPr="00421EA2">
        <w:rPr>
          <w:rFonts w:ascii="ＭＳ 明朝" w:eastAsia="ＭＳ 明朝" w:hAnsi="ＭＳ 明朝" w:hint="eastAsia"/>
          <w:sz w:val="24"/>
          <w:szCs w:val="24"/>
        </w:rPr>
        <w:t>る。</w:t>
      </w:r>
    </w:p>
    <w:p w14:paraId="602C49F1" w14:textId="77777777" w:rsidR="00040AE2" w:rsidRPr="00421EA2" w:rsidRDefault="00040AE2" w:rsidP="00040AE2">
      <w:pPr>
        <w:spacing w:line="400" w:lineRule="exact"/>
        <w:ind w:left="24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・教職員の在校等時間を、校外や土日、祝日などにおける校務についても、できる限り客観的な方法により日々把握する。</w:t>
      </w:r>
    </w:p>
    <w:p w14:paraId="1E1D93C5" w14:textId="77777777" w:rsidR="00040AE2" w:rsidRPr="00421EA2" w:rsidRDefault="00040AE2" w:rsidP="00040AE2">
      <w:pPr>
        <w:spacing w:line="400" w:lineRule="exact"/>
        <w:ind w:left="240" w:hangingChars="100" w:hanging="240"/>
        <w:rPr>
          <w:rFonts w:ascii="ＭＳ 明朝" w:eastAsia="ＭＳ 明朝" w:hAnsi="ＭＳ 明朝"/>
          <w:sz w:val="24"/>
          <w:szCs w:val="24"/>
        </w:rPr>
      </w:pPr>
      <w:r w:rsidRPr="00421EA2">
        <w:rPr>
          <w:rFonts w:ascii="ＭＳ 明朝" w:eastAsia="ＭＳ 明朝" w:hAnsi="ＭＳ 明朝" w:hint="eastAsia"/>
          <w:sz w:val="24"/>
          <w:szCs w:val="24"/>
        </w:rPr>
        <w:t>・保護者や地域に対して、学校への働き方改革への理解や協力を求める取組を実施する。</w:t>
      </w:r>
    </w:p>
    <w:p w14:paraId="6FBAB1A6" w14:textId="77777777" w:rsidR="00D90BAA" w:rsidRPr="00421EA2" w:rsidRDefault="0030308F" w:rsidP="00654D63">
      <w:pPr>
        <w:spacing w:line="400" w:lineRule="exact"/>
        <w:rPr>
          <w:rFonts w:ascii="ＭＳ 明朝" w:eastAsia="ＭＳ 明朝" w:hAnsi="ＭＳ 明朝"/>
          <w:sz w:val="24"/>
          <w:szCs w:val="24"/>
        </w:rPr>
      </w:pPr>
      <w:r w:rsidRPr="00421EA2">
        <w:rPr>
          <w:rFonts w:ascii="ＭＳ 明朝" w:eastAsia="ＭＳ 明朝" w:hAnsi="ＭＳ 明朝"/>
          <w:noProof/>
          <w:sz w:val="24"/>
          <w:szCs w:val="24"/>
        </w:rPr>
        <mc:AlternateContent>
          <mc:Choice Requires="wps">
            <w:drawing>
              <wp:anchor distT="0" distB="0" distL="114300" distR="114300" simplePos="0" relativeHeight="251692032" behindDoc="0" locked="0" layoutInCell="1" allowOverlap="1" wp14:anchorId="7BD5F541" wp14:editId="5A2EBF7D">
                <wp:simplePos x="0" y="0"/>
                <wp:positionH relativeFrom="column">
                  <wp:posOffset>4445</wp:posOffset>
                </wp:positionH>
                <wp:positionV relativeFrom="paragraph">
                  <wp:posOffset>252095</wp:posOffset>
                </wp:positionV>
                <wp:extent cx="5664835" cy="866775"/>
                <wp:effectExtent l="0" t="0" r="12065" b="28575"/>
                <wp:wrapNone/>
                <wp:docPr id="27" name="テキスト ボックス 27"/>
                <wp:cNvGraphicFramePr/>
                <a:graphic xmlns:a="http://schemas.openxmlformats.org/drawingml/2006/main">
                  <a:graphicData uri="http://schemas.microsoft.com/office/word/2010/wordprocessingShape">
                    <wps:wsp>
                      <wps:cNvSpPr txBox="1"/>
                      <wps:spPr>
                        <a:xfrm>
                          <a:off x="0" y="0"/>
                          <a:ext cx="5664835" cy="866775"/>
                        </a:xfrm>
                        <a:prstGeom prst="rect">
                          <a:avLst/>
                        </a:prstGeom>
                        <a:solidFill>
                          <a:sysClr val="window" lastClr="FFFFFF"/>
                        </a:solidFill>
                        <a:ln w="6350">
                          <a:solidFill>
                            <a:prstClr val="black"/>
                          </a:solidFill>
                        </a:ln>
                      </wps:spPr>
                      <wps:txbx>
                        <w:txbxContent>
                          <w:p w14:paraId="3BF23AE3" w14:textId="77777777" w:rsidR="00040AE2" w:rsidRPr="00E31315" w:rsidRDefault="00040AE2" w:rsidP="00040AE2">
                            <w:pPr>
                              <w:rPr>
                                <w:rFonts w:ascii="ＭＳ ゴシック" w:eastAsia="ＭＳ ゴシック" w:hAnsi="ＭＳ ゴシック"/>
                                <w:sz w:val="24"/>
                              </w:rPr>
                            </w:pPr>
                            <w:r w:rsidRPr="00E31315">
                              <w:rPr>
                                <w:rFonts w:ascii="ＭＳ ゴシック" w:eastAsia="ＭＳ ゴシック" w:hAnsi="ＭＳ ゴシック" w:hint="eastAsia"/>
                                <w:sz w:val="24"/>
                              </w:rPr>
                              <w:t>「重点取組</w:t>
                            </w:r>
                            <w:r>
                              <w:rPr>
                                <w:rFonts w:ascii="ＭＳ ゴシック" w:eastAsia="ＭＳ ゴシック" w:hAnsi="ＭＳ ゴシック" w:hint="eastAsia"/>
                                <w:sz w:val="24"/>
                              </w:rPr>
                              <w:t>５</w:t>
                            </w:r>
                            <w:r w:rsidRPr="00E3131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意識改革・理解促進</w:t>
                            </w:r>
                            <w:r w:rsidRPr="00E31315">
                              <w:rPr>
                                <w:rFonts w:ascii="ＭＳ ゴシック" w:eastAsia="ＭＳ ゴシック" w:hAnsi="ＭＳ ゴシック" w:hint="eastAsia"/>
                                <w:sz w:val="24"/>
                              </w:rPr>
                              <w:t>」と「文部科学省　指針第２章第３節に掲げる措置」との関係</w:t>
                            </w:r>
                          </w:p>
                          <w:p w14:paraId="56C9DEC5" w14:textId="77777777" w:rsidR="00040AE2" w:rsidRPr="00D90BAA" w:rsidRDefault="00040AE2" w:rsidP="00040AE2">
                            <w:pPr>
                              <w:ind w:firstLineChars="100" w:firstLine="240"/>
                              <w:rPr>
                                <w:rFonts w:ascii="ＭＳ 明朝" w:eastAsia="ＭＳ 明朝" w:hAnsi="ＭＳ 明朝"/>
                                <w:sz w:val="24"/>
                              </w:rPr>
                            </w:pPr>
                            <w:r>
                              <w:rPr>
                                <w:rFonts w:ascii="ＭＳ 明朝" w:eastAsia="ＭＳ 明朝" w:hAnsi="ＭＳ 明朝" w:hint="eastAsia"/>
                                <w:sz w:val="24"/>
                              </w:rPr>
                              <w:t>「３分類」②が対応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5F541" id="テキスト ボックス 27" o:spid="_x0000_s1042" type="#_x0000_t202" style="position:absolute;left:0;text-align:left;margin-left:.35pt;margin-top:19.85pt;width:446.05pt;height:6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" fillcolor="window" strokeweight=".5pt">
                <v:textbox>
                  <w:txbxContent>
                    <w:p w14:paraId="3BF23AE3" w14:textId="77777777" w:rsidR="00040AE2" w:rsidRPr="00E31315" w:rsidRDefault="00040AE2" w:rsidP="00040AE2">
                      <w:pPr>
                        <w:rPr>
                          <w:rFonts w:ascii="ＭＳ ゴシック" w:eastAsia="ＭＳ ゴシック" w:hAnsi="ＭＳ ゴシック"/>
                          <w:sz w:val="24"/>
                        </w:rPr>
                      </w:pPr>
                      <w:r w:rsidRPr="00E31315">
                        <w:rPr>
                          <w:rFonts w:ascii="ＭＳ ゴシック" w:eastAsia="ＭＳ ゴシック" w:hAnsi="ＭＳ ゴシック" w:hint="eastAsia"/>
                          <w:sz w:val="24"/>
                        </w:rPr>
                        <w:t>「重点取組</w:t>
                      </w:r>
                      <w:r>
                        <w:rPr>
                          <w:rFonts w:ascii="ＭＳ ゴシック" w:eastAsia="ＭＳ ゴシック" w:hAnsi="ＭＳ ゴシック" w:hint="eastAsia"/>
                          <w:sz w:val="24"/>
                        </w:rPr>
                        <w:t>５</w:t>
                      </w:r>
                      <w:r w:rsidRPr="00E3131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意識改革・理解促進</w:t>
                      </w:r>
                      <w:r w:rsidRPr="00E31315">
                        <w:rPr>
                          <w:rFonts w:ascii="ＭＳ ゴシック" w:eastAsia="ＭＳ ゴシック" w:hAnsi="ＭＳ ゴシック" w:hint="eastAsia"/>
                          <w:sz w:val="24"/>
                        </w:rPr>
                        <w:t>」と「文部科学省　指針第２章第３節に掲げる措置」との関係</w:t>
                      </w:r>
                    </w:p>
                    <w:p w14:paraId="56C9DEC5" w14:textId="77777777" w:rsidR="00040AE2" w:rsidRPr="00D90BAA" w:rsidRDefault="00040AE2" w:rsidP="00040AE2">
                      <w:pPr>
                        <w:ind w:firstLineChars="100" w:firstLine="240"/>
                        <w:rPr>
                          <w:rFonts w:ascii="ＭＳ 明朝" w:eastAsia="ＭＳ 明朝" w:hAnsi="ＭＳ 明朝"/>
                          <w:sz w:val="24"/>
                        </w:rPr>
                      </w:pPr>
                      <w:r>
                        <w:rPr>
                          <w:rFonts w:ascii="ＭＳ 明朝" w:eastAsia="ＭＳ 明朝" w:hAnsi="ＭＳ 明朝" w:hint="eastAsia"/>
                          <w:sz w:val="24"/>
                        </w:rPr>
                        <w:t>「３分類」②が対応</w:t>
                      </w:r>
                    </w:p>
                  </w:txbxContent>
                </v:textbox>
              </v:shape>
            </w:pict>
          </mc:Fallback>
        </mc:AlternateContent>
      </w:r>
    </w:p>
    <w:p w14:paraId="683E1946" w14:textId="77777777" w:rsidR="00D90BAA" w:rsidRPr="00421EA2" w:rsidRDefault="00D90BAA" w:rsidP="00654D63">
      <w:pPr>
        <w:spacing w:line="400" w:lineRule="exact"/>
        <w:rPr>
          <w:rFonts w:ascii="ＭＳ 明朝" w:eastAsia="ＭＳ 明朝" w:hAnsi="ＭＳ 明朝"/>
          <w:sz w:val="24"/>
          <w:szCs w:val="24"/>
        </w:rPr>
      </w:pPr>
    </w:p>
    <w:p w14:paraId="315C88E4" w14:textId="77777777" w:rsidR="00D90BAA" w:rsidRPr="00421EA2" w:rsidRDefault="00D90BAA" w:rsidP="00654D63">
      <w:pPr>
        <w:spacing w:line="400" w:lineRule="exact"/>
        <w:rPr>
          <w:rFonts w:ascii="ＭＳ 明朝" w:eastAsia="ＭＳ 明朝" w:hAnsi="ＭＳ 明朝"/>
          <w:sz w:val="24"/>
          <w:szCs w:val="24"/>
        </w:rPr>
      </w:pPr>
    </w:p>
    <w:p w14:paraId="45FC7356" w14:textId="77777777" w:rsidR="00D90BAA" w:rsidRPr="00421EA2" w:rsidRDefault="00D90BAA" w:rsidP="00654D63">
      <w:pPr>
        <w:spacing w:line="400" w:lineRule="exact"/>
        <w:rPr>
          <w:rFonts w:ascii="ＭＳ 明朝" w:eastAsia="ＭＳ 明朝" w:hAnsi="ＭＳ 明朝"/>
          <w:sz w:val="24"/>
          <w:szCs w:val="24"/>
        </w:rPr>
      </w:pPr>
    </w:p>
    <w:p w14:paraId="00E18249" w14:textId="77777777" w:rsidR="00067874" w:rsidRPr="00421EA2" w:rsidRDefault="000553A6" w:rsidP="00654D63">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lastRenderedPageBreak/>
        <w:t>５　関連する取組、今後のフォローアップについて</w:t>
      </w:r>
    </w:p>
    <w:p w14:paraId="664FEE67" w14:textId="77777777" w:rsidR="00FE5379" w:rsidRPr="00421EA2" w:rsidRDefault="00067874" w:rsidP="00FE5379">
      <w:pPr>
        <w:spacing w:line="400" w:lineRule="exact"/>
        <w:ind w:firstLineChars="100" w:firstLine="240"/>
        <w:rPr>
          <w:rFonts w:ascii="ＭＳ 明朝" w:eastAsia="ＭＳ 明朝" w:hAnsi="ＭＳ 明朝"/>
          <w:sz w:val="24"/>
          <w:szCs w:val="24"/>
        </w:rPr>
      </w:pPr>
      <w:r w:rsidRPr="00421EA2">
        <w:rPr>
          <w:rFonts w:ascii="ＭＳ 明朝" w:eastAsia="ＭＳ 明朝" w:hAnsi="ＭＳ 明朝" w:hint="eastAsia"/>
          <w:sz w:val="24"/>
          <w:szCs w:val="24"/>
        </w:rPr>
        <w:t>・本プランの着実な実行を図るため、黒部市立学校の教職員の時間外在校等時間の</w:t>
      </w:r>
    </w:p>
    <w:p w14:paraId="2379D4FD" w14:textId="77777777" w:rsidR="00FE5379" w:rsidRPr="00421EA2" w:rsidRDefault="00067874" w:rsidP="00FE5379">
      <w:pPr>
        <w:spacing w:line="400" w:lineRule="exact"/>
        <w:ind w:firstLineChars="200" w:firstLine="480"/>
        <w:rPr>
          <w:rFonts w:ascii="ＭＳ 明朝" w:eastAsia="ＭＳ 明朝" w:hAnsi="ＭＳ 明朝"/>
          <w:sz w:val="24"/>
          <w:szCs w:val="24"/>
        </w:rPr>
      </w:pPr>
      <w:r w:rsidRPr="00421EA2">
        <w:rPr>
          <w:rFonts w:ascii="ＭＳ 明朝" w:eastAsia="ＭＳ 明朝" w:hAnsi="ＭＳ 明朝" w:hint="eastAsia"/>
          <w:sz w:val="24"/>
          <w:szCs w:val="24"/>
        </w:rPr>
        <w:t>状況を把握し、毎月の定例教育委員会で報告するとともに、総合教育会議で報告</w:t>
      </w:r>
    </w:p>
    <w:p w14:paraId="13ECBE9C" w14:textId="77777777" w:rsidR="00067874" w:rsidRPr="00421EA2" w:rsidRDefault="00067874" w:rsidP="00FE5379">
      <w:pPr>
        <w:spacing w:line="400" w:lineRule="exact"/>
        <w:ind w:firstLineChars="200" w:firstLine="480"/>
        <w:rPr>
          <w:rFonts w:ascii="ＭＳ 明朝" w:eastAsia="ＭＳ 明朝" w:hAnsi="ＭＳ 明朝"/>
          <w:sz w:val="24"/>
          <w:szCs w:val="24"/>
        </w:rPr>
      </w:pPr>
      <w:r w:rsidRPr="00421EA2">
        <w:rPr>
          <w:rFonts w:ascii="ＭＳ 明朝" w:eastAsia="ＭＳ 明朝" w:hAnsi="ＭＳ 明朝" w:hint="eastAsia"/>
          <w:sz w:val="24"/>
          <w:szCs w:val="24"/>
        </w:rPr>
        <w:t>する。また、報告した内容は、黒部市教育委員会のＨＰで公表する。</w:t>
      </w:r>
    </w:p>
    <w:p w14:paraId="7C593232" w14:textId="77777777" w:rsidR="00FE5379" w:rsidRPr="00421EA2" w:rsidRDefault="00067874" w:rsidP="00FE5379">
      <w:pPr>
        <w:spacing w:line="400" w:lineRule="exact"/>
        <w:ind w:firstLineChars="100" w:firstLine="240"/>
        <w:rPr>
          <w:rFonts w:ascii="ＭＳ 明朝" w:eastAsia="ＭＳ 明朝" w:hAnsi="ＭＳ 明朝"/>
          <w:sz w:val="24"/>
          <w:szCs w:val="24"/>
        </w:rPr>
      </w:pPr>
      <w:r w:rsidRPr="00421EA2">
        <w:rPr>
          <w:rFonts w:ascii="ＭＳ 明朝" w:eastAsia="ＭＳ 明朝" w:hAnsi="ＭＳ 明朝" w:hint="eastAsia"/>
          <w:sz w:val="24"/>
          <w:szCs w:val="24"/>
        </w:rPr>
        <w:t>・各年度における取組・進捗状況の点検を行い、次年度に向けた単年度の「重点取</w:t>
      </w:r>
    </w:p>
    <w:p w14:paraId="04E7ABF8" w14:textId="77777777" w:rsidR="00FE5379" w:rsidRPr="00421EA2" w:rsidRDefault="00067874" w:rsidP="00FE5379">
      <w:pPr>
        <w:spacing w:line="400" w:lineRule="exact"/>
        <w:ind w:firstLineChars="200" w:firstLine="480"/>
        <w:rPr>
          <w:rFonts w:ascii="ＭＳ 明朝" w:eastAsia="ＭＳ 明朝" w:hAnsi="ＭＳ 明朝"/>
          <w:sz w:val="24"/>
          <w:szCs w:val="24"/>
        </w:rPr>
      </w:pPr>
      <w:r w:rsidRPr="00421EA2">
        <w:rPr>
          <w:rFonts w:ascii="ＭＳ 明朝" w:eastAsia="ＭＳ 明朝" w:hAnsi="ＭＳ 明朝" w:hint="eastAsia"/>
          <w:sz w:val="24"/>
          <w:szCs w:val="24"/>
        </w:rPr>
        <w:t>組」を策定する。策定に当たっては、各年度の取組の効果や課題を踏まえつつ、</w:t>
      </w:r>
    </w:p>
    <w:p w14:paraId="46BCE9B0" w14:textId="77777777" w:rsidR="00FE5379" w:rsidRPr="00421EA2" w:rsidRDefault="00067874" w:rsidP="00FE5379">
      <w:pPr>
        <w:spacing w:line="400" w:lineRule="exact"/>
        <w:ind w:firstLineChars="200" w:firstLine="480"/>
        <w:rPr>
          <w:rFonts w:ascii="ＭＳ 明朝" w:eastAsia="ＭＳ 明朝" w:hAnsi="ＭＳ 明朝"/>
          <w:sz w:val="24"/>
          <w:szCs w:val="24"/>
        </w:rPr>
      </w:pPr>
      <w:r w:rsidRPr="00421EA2">
        <w:rPr>
          <w:rFonts w:ascii="ＭＳ 明朝" w:eastAsia="ＭＳ 明朝" w:hAnsi="ＭＳ 明朝" w:hint="eastAsia"/>
          <w:sz w:val="24"/>
          <w:szCs w:val="24"/>
        </w:rPr>
        <w:t>業務</w:t>
      </w:r>
      <w:r w:rsidR="00026A11" w:rsidRPr="00421EA2">
        <w:rPr>
          <w:rFonts w:ascii="ＭＳ 明朝" w:eastAsia="ＭＳ 明朝" w:hAnsi="ＭＳ 明朝" w:hint="eastAsia"/>
          <w:sz w:val="24"/>
          <w:szCs w:val="24"/>
        </w:rPr>
        <w:t>縮減</w:t>
      </w:r>
      <w:r w:rsidRPr="00421EA2">
        <w:rPr>
          <w:rFonts w:ascii="ＭＳ 明朝" w:eastAsia="ＭＳ 明朝" w:hAnsi="ＭＳ 明朝" w:hint="eastAsia"/>
          <w:sz w:val="24"/>
          <w:szCs w:val="24"/>
        </w:rPr>
        <w:t>の定量的・定性的効果を念頭に具体的な取組を検討するものとする。</w:t>
      </w:r>
    </w:p>
    <w:p w14:paraId="585DDF4D" w14:textId="77777777" w:rsidR="00067874" w:rsidRPr="00421EA2" w:rsidRDefault="00067874" w:rsidP="00FE5379">
      <w:pPr>
        <w:spacing w:line="400" w:lineRule="exact"/>
        <w:ind w:firstLineChars="200" w:firstLine="480"/>
        <w:rPr>
          <w:rFonts w:ascii="ＭＳ 明朝" w:eastAsia="ＭＳ 明朝" w:hAnsi="ＭＳ 明朝"/>
          <w:sz w:val="24"/>
          <w:szCs w:val="24"/>
        </w:rPr>
      </w:pPr>
      <w:r w:rsidRPr="00421EA2">
        <w:rPr>
          <w:rFonts w:ascii="ＭＳ 明朝" w:eastAsia="ＭＳ 明朝" w:hAnsi="ＭＳ 明朝" w:hint="eastAsia"/>
          <w:sz w:val="24"/>
          <w:szCs w:val="24"/>
        </w:rPr>
        <w:t>（参考　下図）</w:t>
      </w:r>
    </w:p>
    <w:p w14:paraId="244C6910" w14:textId="77777777" w:rsidR="006055B5" w:rsidRPr="00421EA2" w:rsidRDefault="00067874" w:rsidP="006055B5">
      <w:pPr>
        <w:spacing w:line="400" w:lineRule="exact"/>
        <w:rPr>
          <w:rFonts w:ascii="ＭＳ 明朝" w:eastAsia="ＭＳ 明朝" w:hAnsi="ＭＳ 明朝"/>
          <w:sz w:val="24"/>
          <w:szCs w:val="24"/>
        </w:rPr>
      </w:pPr>
      <w:r w:rsidRPr="00421EA2">
        <w:rPr>
          <w:rFonts w:ascii="ＭＳ 明朝" w:eastAsia="ＭＳ 明朝" w:hAnsi="ＭＳ 明朝" w:hint="eastAsia"/>
          <w:sz w:val="24"/>
          <w:szCs w:val="24"/>
        </w:rPr>
        <w:t xml:space="preserve">　・保護者</w:t>
      </w:r>
      <w:r w:rsidR="006055B5" w:rsidRPr="00421EA2">
        <w:rPr>
          <w:rFonts w:ascii="ＭＳ 明朝" w:eastAsia="ＭＳ 明朝" w:hAnsi="ＭＳ 明朝" w:hint="eastAsia"/>
          <w:sz w:val="24"/>
          <w:szCs w:val="24"/>
        </w:rPr>
        <w:t>や</w:t>
      </w:r>
      <w:r w:rsidRPr="00421EA2">
        <w:rPr>
          <w:rFonts w:ascii="ＭＳ 明朝" w:eastAsia="ＭＳ 明朝" w:hAnsi="ＭＳ 明朝" w:hint="eastAsia"/>
          <w:sz w:val="24"/>
          <w:szCs w:val="24"/>
        </w:rPr>
        <w:t>地域</w:t>
      </w:r>
      <w:r w:rsidR="006055B5" w:rsidRPr="00421EA2">
        <w:rPr>
          <w:rFonts w:ascii="ＭＳ 明朝" w:eastAsia="ＭＳ 明朝" w:hAnsi="ＭＳ 明朝" w:hint="eastAsia"/>
          <w:sz w:val="24"/>
          <w:szCs w:val="24"/>
        </w:rPr>
        <w:t>等</w:t>
      </w:r>
      <w:r w:rsidRPr="00421EA2">
        <w:rPr>
          <w:rFonts w:ascii="ＭＳ 明朝" w:eastAsia="ＭＳ 明朝" w:hAnsi="ＭＳ 明朝" w:hint="eastAsia"/>
          <w:sz w:val="24"/>
          <w:szCs w:val="24"/>
        </w:rPr>
        <w:t>の理解を促進するため、市長部局と連携したり、</w:t>
      </w:r>
      <w:r w:rsidR="00A204F4" w:rsidRPr="00421EA2">
        <w:rPr>
          <w:rFonts w:ascii="ＭＳ 明朝" w:eastAsia="ＭＳ 明朝" w:hAnsi="ＭＳ 明朝" w:hint="eastAsia"/>
          <w:sz w:val="24"/>
          <w:szCs w:val="24"/>
        </w:rPr>
        <w:t>コミュニティ・</w:t>
      </w:r>
    </w:p>
    <w:p w14:paraId="2267475B" w14:textId="77777777" w:rsidR="00FE5379" w:rsidRPr="00421EA2" w:rsidRDefault="00A204F4" w:rsidP="00FE5379">
      <w:pPr>
        <w:spacing w:line="400" w:lineRule="exact"/>
        <w:ind w:firstLineChars="200" w:firstLine="480"/>
        <w:rPr>
          <w:rFonts w:ascii="ＭＳ 明朝" w:eastAsia="ＭＳ 明朝" w:hAnsi="ＭＳ 明朝"/>
          <w:sz w:val="24"/>
          <w:szCs w:val="24"/>
        </w:rPr>
      </w:pPr>
      <w:r w:rsidRPr="00421EA2">
        <w:rPr>
          <w:rFonts w:ascii="ＭＳ 明朝" w:eastAsia="ＭＳ 明朝" w:hAnsi="ＭＳ 明朝" w:hint="eastAsia"/>
          <w:sz w:val="24"/>
          <w:szCs w:val="24"/>
        </w:rPr>
        <w:t>スクールの機能を生かしたりしながら、保護者や地域、関係機関に計画の趣旨や</w:t>
      </w:r>
    </w:p>
    <w:p w14:paraId="6F293EE7" w14:textId="77777777" w:rsidR="00FE5379" w:rsidRPr="00421EA2" w:rsidRDefault="00A204F4" w:rsidP="00FE5379">
      <w:pPr>
        <w:spacing w:line="400" w:lineRule="exact"/>
        <w:ind w:firstLineChars="200" w:firstLine="480"/>
        <w:rPr>
          <w:rFonts w:ascii="ＭＳ 明朝" w:eastAsia="ＭＳ 明朝" w:hAnsi="ＭＳ 明朝"/>
          <w:sz w:val="24"/>
          <w:szCs w:val="24"/>
        </w:rPr>
      </w:pPr>
      <w:r w:rsidRPr="00421EA2">
        <w:rPr>
          <w:rFonts w:ascii="ＭＳ 明朝" w:eastAsia="ＭＳ 明朝" w:hAnsi="ＭＳ 明朝" w:hint="eastAsia"/>
          <w:sz w:val="24"/>
          <w:szCs w:val="24"/>
        </w:rPr>
        <w:t>内容について周知を図るとともに、具体の項目について</w:t>
      </w:r>
      <w:r w:rsidR="006055B5" w:rsidRPr="00421EA2">
        <w:rPr>
          <w:rFonts w:ascii="ＭＳ 明朝" w:eastAsia="ＭＳ 明朝" w:hAnsi="ＭＳ 明朝" w:hint="eastAsia"/>
          <w:sz w:val="24"/>
          <w:szCs w:val="24"/>
        </w:rPr>
        <w:t>積極的な</w:t>
      </w:r>
      <w:r w:rsidRPr="00421EA2">
        <w:rPr>
          <w:rFonts w:ascii="ＭＳ 明朝" w:eastAsia="ＭＳ 明朝" w:hAnsi="ＭＳ 明朝" w:hint="eastAsia"/>
          <w:sz w:val="24"/>
          <w:szCs w:val="24"/>
        </w:rPr>
        <w:t>協力を得られる</w:t>
      </w:r>
    </w:p>
    <w:p w14:paraId="1C5F23C0" w14:textId="77777777" w:rsidR="00542326" w:rsidRPr="00421EA2" w:rsidRDefault="00A204F4" w:rsidP="00FE5379">
      <w:pPr>
        <w:spacing w:line="400" w:lineRule="exact"/>
        <w:ind w:firstLineChars="200" w:firstLine="480"/>
        <w:rPr>
          <w:rFonts w:ascii="ＭＳ 明朝" w:eastAsia="ＭＳ 明朝" w:hAnsi="ＭＳ 明朝"/>
          <w:sz w:val="24"/>
          <w:szCs w:val="24"/>
        </w:rPr>
      </w:pPr>
      <w:r w:rsidRPr="00421EA2">
        <w:rPr>
          <w:rFonts w:ascii="ＭＳ 明朝" w:eastAsia="ＭＳ 明朝" w:hAnsi="ＭＳ 明朝" w:hint="eastAsia"/>
          <w:sz w:val="24"/>
          <w:szCs w:val="24"/>
        </w:rPr>
        <w:t>ように取り組む。</w:t>
      </w:r>
    </w:p>
    <w:p w14:paraId="08EB2BBC" w14:textId="77777777" w:rsidR="00D84BE9" w:rsidRPr="00421EA2" w:rsidRDefault="00D84BE9" w:rsidP="00D84BE9">
      <w:pPr>
        <w:spacing w:line="400" w:lineRule="exact"/>
        <w:ind w:firstLineChars="250" w:firstLine="600"/>
        <w:rPr>
          <w:rFonts w:ascii="ＭＳ 明朝" w:eastAsia="ＭＳ 明朝" w:hAnsi="ＭＳ 明朝"/>
          <w:sz w:val="24"/>
          <w:szCs w:val="24"/>
        </w:rPr>
      </w:pPr>
    </w:p>
    <w:p w14:paraId="40F97A81" w14:textId="77777777" w:rsidR="00542326" w:rsidRPr="00421EA2" w:rsidRDefault="00542326" w:rsidP="00542326">
      <w:pPr>
        <w:spacing w:line="400" w:lineRule="exact"/>
        <w:rPr>
          <w:rFonts w:ascii="ＭＳ ゴシック" w:eastAsia="ＭＳ ゴシック" w:hAnsi="ＭＳ ゴシック"/>
          <w:b/>
          <w:sz w:val="24"/>
          <w:szCs w:val="24"/>
        </w:rPr>
      </w:pPr>
      <w:r w:rsidRPr="00421EA2">
        <w:rPr>
          <w:rFonts w:ascii="ＭＳ ゴシック" w:eastAsia="ＭＳ ゴシック" w:hAnsi="ＭＳ ゴシック" w:hint="eastAsia"/>
          <w:b/>
          <w:sz w:val="24"/>
          <w:szCs w:val="24"/>
        </w:rPr>
        <w:t>図　取組の実施による業務縮減のイメージ（例）</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4"/>
        <w:gridCol w:w="3260"/>
      </w:tblGrid>
      <w:tr w:rsidR="00421EA2" w:rsidRPr="00421EA2" w14:paraId="39CA8AB5" w14:textId="77777777" w:rsidTr="00D84BE9">
        <w:trPr>
          <w:trHeight w:val="1489"/>
        </w:trPr>
        <w:tc>
          <w:tcPr>
            <w:tcW w:w="5954" w:type="dxa"/>
          </w:tcPr>
          <w:p w14:paraId="3DDD6AF9" w14:textId="77777777" w:rsidR="00542326" w:rsidRPr="00421EA2" w:rsidRDefault="00542326" w:rsidP="00542326">
            <w:pPr>
              <w:spacing w:line="400" w:lineRule="exact"/>
              <w:rPr>
                <w:rFonts w:ascii="ＭＳ ゴシック" w:eastAsia="ＭＳ ゴシック" w:hAnsi="ＭＳ ゴシック"/>
                <w:b/>
                <w:szCs w:val="21"/>
                <w:shd w:val="pct15" w:color="auto" w:fill="FFFFFF"/>
              </w:rPr>
            </w:pPr>
            <w:r w:rsidRPr="00421EA2">
              <w:rPr>
                <w:rFonts w:ascii="ＭＳ ゴシック" w:eastAsia="ＭＳ ゴシック" w:hAnsi="ＭＳ ゴシック" w:hint="eastAsia"/>
                <w:b/>
                <w:szCs w:val="21"/>
                <w:shd w:val="pct15" w:color="auto" w:fill="FFFFFF"/>
              </w:rPr>
              <w:t>重点</w:t>
            </w:r>
            <w:r w:rsidR="00026A11" w:rsidRPr="00421EA2">
              <w:rPr>
                <w:rFonts w:ascii="ＭＳ ゴシック" w:eastAsia="ＭＳ ゴシック" w:hAnsi="ＭＳ ゴシック" w:hint="eastAsia"/>
                <w:b/>
                <w:szCs w:val="21"/>
                <w:shd w:val="pct15" w:color="auto" w:fill="FFFFFF"/>
              </w:rPr>
              <w:t>1</w:t>
            </w:r>
            <w:r w:rsidR="00026A11" w:rsidRPr="00421EA2">
              <w:rPr>
                <w:rFonts w:ascii="ＭＳ ゴシック" w:eastAsia="ＭＳ ゴシック" w:hAnsi="ＭＳ ゴシック"/>
                <w:b/>
                <w:szCs w:val="21"/>
                <w:shd w:val="pct15" w:color="auto" w:fill="FFFFFF"/>
              </w:rPr>
              <w:t>-</w:t>
            </w:r>
            <w:r w:rsidR="001444D9" w:rsidRPr="00421EA2">
              <w:rPr>
                <w:rFonts w:ascii="ＭＳ ゴシック" w:eastAsia="ＭＳ ゴシック" w:hAnsi="ＭＳ ゴシック"/>
                <w:b/>
                <w:szCs w:val="21"/>
                <w:shd w:val="pct15" w:color="auto" w:fill="FFFFFF"/>
              </w:rPr>
              <w:t>(1)</w:t>
            </w:r>
            <w:r w:rsidRPr="00421EA2">
              <w:rPr>
                <w:rFonts w:ascii="ＭＳ ゴシック" w:eastAsia="ＭＳ ゴシック" w:hAnsi="ＭＳ ゴシック" w:hint="eastAsia"/>
                <w:b/>
                <w:szCs w:val="21"/>
                <w:shd w:val="pct15" w:color="auto" w:fill="FFFFFF"/>
              </w:rPr>
              <w:t>「学校と教師の業務の３分類」に基づく業務の精査</w:t>
            </w:r>
          </w:p>
          <w:p w14:paraId="725DB090" w14:textId="77777777" w:rsidR="00542326" w:rsidRPr="00421EA2" w:rsidRDefault="00542326" w:rsidP="00542326">
            <w:pPr>
              <w:spacing w:line="400" w:lineRule="exact"/>
              <w:ind w:left="210" w:hangingChars="100" w:hanging="210"/>
              <w:rPr>
                <w:rFonts w:ascii="ＭＳ 明朝" w:eastAsia="ＭＳ 明朝" w:hAnsi="ＭＳ 明朝"/>
                <w:szCs w:val="21"/>
              </w:rPr>
            </w:pPr>
            <w:r w:rsidRPr="00421EA2">
              <w:rPr>
                <w:rFonts w:ascii="ＭＳ 明朝" w:eastAsia="ＭＳ 明朝" w:hAnsi="ＭＳ 明朝" w:hint="eastAsia"/>
                <w:szCs w:val="21"/>
              </w:rPr>
              <w:t xml:space="preserve">　業務の整理と切り出し(発出文書や調査等の見直し、行事などの精選や内容の見直し)</w:t>
            </w:r>
          </w:p>
          <w:p w14:paraId="0F4B89EA" w14:textId="77777777" w:rsidR="00542326" w:rsidRPr="00421EA2" w:rsidRDefault="00542326" w:rsidP="00542326">
            <w:pPr>
              <w:spacing w:line="400" w:lineRule="exact"/>
              <w:ind w:left="210" w:hangingChars="100" w:hanging="210"/>
              <w:rPr>
                <w:rFonts w:ascii="ＭＳ 明朝" w:eastAsia="ＭＳ 明朝" w:hAnsi="ＭＳ 明朝"/>
                <w:szCs w:val="21"/>
              </w:rPr>
            </w:pPr>
            <w:r w:rsidRPr="00421EA2">
              <w:rPr>
                <w:rFonts w:ascii="ＭＳ 明朝" w:eastAsia="ＭＳ 明朝" w:hAnsi="ＭＳ 明朝" w:hint="eastAsia"/>
                <w:szCs w:val="21"/>
              </w:rPr>
              <w:t xml:space="preserve">　　週１時間×４週＝４時間／月</w:t>
            </w:r>
          </w:p>
        </w:tc>
        <w:tc>
          <w:tcPr>
            <w:tcW w:w="3260" w:type="dxa"/>
            <w:vMerge w:val="restart"/>
          </w:tcPr>
          <w:p w14:paraId="5FF68463" w14:textId="77777777" w:rsidR="00D84BE9" w:rsidRPr="00421EA2" w:rsidRDefault="00D84BE9" w:rsidP="00D84BE9">
            <w:pPr>
              <w:spacing w:line="400" w:lineRule="exact"/>
              <w:rPr>
                <w:rFonts w:ascii="ＭＳ 明朝" w:eastAsia="ＭＳ 明朝" w:hAnsi="ＭＳ 明朝"/>
                <w:sz w:val="24"/>
                <w:szCs w:val="24"/>
              </w:rPr>
            </w:pPr>
          </w:p>
          <w:p w14:paraId="0F41B484" w14:textId="77777777" w:rsidR="00D84BE9" w:rsidRPr="00421EA2" w:rsidRDefault="00D84BE9" w:rsidP="00D84BE9">
            <w:pPr>
              <w:rPr>
                <w:rFonts w:ascii="ＭＳ 明朝" w:eastAsia="ＭＳ 明朝" w:hAnsi="ＭＳ 明朝"/>
                <w:sz w:val="24"/>
                <w:szCs w:val="24"/>
              </w:rPr>
            </w:pPr>
          </w:p>
          <w:p w14:paraId="66B6EAAB" w14:textId="77777777" w:rsidR="00D84BE9" w:rsidRPr="00421EA2" w:rsidRDefault="00D84BE9" w:rsidP="00D84BE9">
            <w:pPr>
              <w:rPr>
                <w:rFonts w:ascii="ＭＳ 明朝" w:eastAsia="ＭＳ 明朝" w:hAnsi="ＭＳ 明朝"/>
                <w:sz w:val="24"/>
                <w:szCs w:val="24"/>
              </w:rPr>
            </w:pPr>
          </w:p>
          <w:p w14:paraId="12557D3D" w14:textId="77777777" w:rsidR="00D84BE9" w:rsidRPr="00421EA2" w:rsidRDefault="00D84BE9" w:rsidP="00D84BE9">
            <w:pPr>
              <w:rPr>
                <w:rFonts w:ascii="ＭＳ 明朝" w:eastAsia="ＭＳ 明朝" w:hAnsi="ＭＳ 明朝"/>
                <w:sz w:val="24"/>
                <w:szCs w:val="24"/>
              </w:rPr>
            </w:pPr>
          </w:p>
          <w:p w14:paraId="74B23BD6" w14:textId="77777777" w:rsidR="00D84BE9" w:rsidRPr="00421EA2" w:rsidRDefault="00D84BE9" w:rsidP="00D84BE9">
            <w:pPr>
              <w:rPr>
                <w:rFonts w:ascii="ＭＳ 明朝" w:eastAsia="ＭＳ 明朝" w:hAnsi="ＭＳ 明朝"/>
                <w:sz w:val="24"/>
                <w:szCs w:val="24"/>
              </w:rPr>
            </w:pPr>
          </w:p>
          <w:p w14:paraId="74AE8729" w14:textId="77777777" w:rsidR="00D84BE9" w:rsidRPr="00421EA2" w:rsidRDefault="00D84BE9" w:rsidP="00D84BE9">
            <w:pPr>
              <w:rPr>
                <w:rFonts w:ascii="ＭＳ 明朝" w:eastAsia="ＭＳ 明朝" w:hAnsi="ＭＳ 明朝"/>
                <w:sz w:val="24"/>
                <w:szCs w:val="24"/>
              </w:rPr>
            </w:pPr>
          </w:p>
          <w:p w14:paraId="66842B00" w14:textId="77777777" w:rsidR="00D84BE9" w:rsidRPr="00421EA2" w:rsidRDefault="00C90C4A" w:rsidP="00D84BE9">
            <w:pPr>
              <w:rPr>
                <w:rFonts w:ascii="ＭＳ 明朝" w:eastAsia="ＭＳ 明朝" w:hAnsi="ＭＳ 明朝"/>
                <w:sz w:val="24"/>
                <w:szCs w:val="24"/>
              </w:rPr>
            </w:pPr>
            <w:r w:rsidRPr="00421EA2">
              <w:rPr>
                <w:rFonts w:ascii="ＭＳ 明朝" w:eastAsia="ＭＳ 明朝" w:hAnsi="ＭＳ 明朝"/>
                <w:noProof/>
                <w:sz w:val="24"/>
                <w:szCs w:val="24"/>
              </w:rPr>
              <mc:AlternateContent>
                <mc:Choice Requires="wps">
                  <w:drawing>
                    <wp:anchor distT="0" distB="0" distL="114300" distR="114300" simplePos="0" relativeHeight="251693056" behindDoc="0" locked="0" layoutInCell="1" allowOverlap="1" wp14:anchorId="33CD676F" wp14:editId="6A05E357">
                      <wp:simplePos x="0" y="0"/>
                      <wp:positionH relativeFrom="column">
                        <wp:posOffset>479294</wp:posOffset>
                      </wp:positionH>
                      <wp:positionV relativeFrom="paragraph">
                        <wp:posOffset>202850</wp:posOffset>
                      </wp:positionV>
                      <wp:extent cx="1376264" cy="1524000"/>
                      <wp:effectExtent l="0" t="0" r="14605" b="19050"/>
                      <wp:wrapNone/>
                      <wp:docPr id="11" name="テキスト ボックス 11"/>
                      <wp:cNvGraphicFramePr/>
                      <a:graphic xmlns:a="http://schemas.openxmlformats.org/drawingml/2006/main">
                        <a:graphicData uri="http://schemas.microsoft.com/office/word/2010/wordprocessingShape">
                          <wps:wsp>
                            <wps:cNvSpPr txBox="1"/>
                            <wps:spPr>
                              <a:xfrm>
                                <a:off x="0" y="0"/>
                                <a:ext cx="1376264" cy="1524000"/>
                              </a:xfrm>
                              <a:prstGeom prst="rect">
                                <a:avLst/>
                              </a:prstGeom>
                              <a:solidFill>
                                <a:schemeClr val="lt1"/>
                              </a:solidFill>
                              <a:ln w="6350">
                                <a:solidFill>
                                  <a:prstClr val="black"/>
                                </a:solidFill>
                              </a:ln>
                            </wps:spPr>
                            <wps:txbx>
                              <w:txbxContent>
                                <w:p w14:paraId="14A105B4" w14:textId="77777777" w:rsidR="00D84BE9" w:rsidRPr="00C90C4A" w:rsidRDefault="00D84BE9">
                                  <w:pPr>
                                    <w:rPr>
                                      <w:rFonts w:ascii="ＭＳ 明朝" w:eastAsia="ＭＳ 明朝" w:hAnsi="ＭＳ 明朝"/>
                                      <w:szCs w:val="24"/>
                                    </w:rPr>
                                  </w:pPr>
                                  <w:r w:rsidRPr="00C90C4A">
                                    <w:rPr>
                                      <w:rFonts w:ascii="ＭＳ 明朝" w:eastAsia="ＭＳ 明朝" w:hAnsi="ＭＳ 明朝" w:hint="eastAsia"/>
                                      <w:szCs w:val="24"/>
                                    </w:rPr>
                                    <w:t>重点取組の実施により、先のとおり縮減できた場合、月40時間の時間外在校等時間の縮減が見込まれる。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D676F" id="テキスト ボックス 11" o:spid="_x0000_s1043" type="#_x0000_t202" style="position:absolute;left:0;text-align:left;margin-left:37.75pt;margin-top:15.95pt;width:108.35pt;height:12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" fillcolor="white [3201]" strokeweight=".5pt">
                      <v:textbox>
                        <w:txbxContent>
                          <w:p w14:paraId="14A105B4" w14:textId="77777777" w:rsidR="00D84BE9" w:rsidRPr="00C90C4A" w:rsidRDefault="00D84BE9">
                            <w:pPr>
                              <w:rPr>
                                <w:rFonts w:ascii="ＭＳ 明朝" w:eastAsia="ＭＳ 明朝" w:hAnsi="ＭＳ 明朝"/>
                                <w:szCs w:val="24"/>
                              </w:rPr>
                            </w:pPr>
                            <w:r w:rsidRPr="00C90C4A">
                              <w:rPr>
                                <w:rFonts w:ascii="ＭＳ 明朝" w:eastAsia="ＭＳ 明朝" w:hAnsi="ＭＳ 明朝" w:hint="eastAsia"/>
                                <w:szCs w:val="24"/>
                              </w:rPr>
                              <w:t>重点取組の実施により、先のとおり縮減できた場合、月40時間の時間外在校等時間の縮減が見込まれる。</w:t>
                            </w:r>
                          </w:p>
                        </w:txbxContent>
                      </v:textbox>
                    </v:shape>
                  </w:pict>
                </mc:Fallback>
              </mc:AlternateContent>
            </w:r>
          </w:p>
          <w:p w14:paraId="7772899F" w14:textId="77777777" w:rsidR="00D84BE9" w:rsidRPr="00421EA2" w:rsidRDefault="00C90C4A" w:rsidP="00D84BE9">
            <w:pPr>
              <w:rPr>
                <w:rFonts w:ascii="ＭＳ 明朝" w:eastAsia="ＭＳ 明朝" w:hAnsi="ＭＳ 明朝"/>
                <w:sz w:val="24"/>
                <w:szCs w:val="24"/>
              </w:rPr>
            </w:pPr>
            <w:r w:rsidRPr="00421EA2">
              <w:rPr>
                <w:rFonts w:ascii="ＭＳ 明朝" w:eastAsia="ＭＳ 明朝" w:hAnsi="ＭＳ 明朝"/>
                <w:noProof/>
                <w:sz w:val="24"/>
                <w:szCs w:val="24"/>
              </w:rPr>
              <mc:AlternateContent>
                <mc:Choice Requires="wps">
                  <w:drawing>
                    <wp:anchor distT="0" distB="0" distL="114300" distR="114300" simplePos="0" relativeHeight="251694080" behindDoc="0" locked="0" layoutInCell="1" allowOverlap="1" wp14:anchorId="7EEF6E86" wp14:editId="426FF66D">
                      <wp:simplePos x="0" y="0"/>
                      <wp:positionH relativeFrom="column">
                        <wp:posOffset>-13970</wp:posOffset>
                      </wp:positionH>
                      <wp:positionV relativeFrom="paragraph">
                        <wp:posOffset>121176</wp:posOffset>
                      </wp:positionV>
                      <wp:extent cx="472440" cy="1134745"/>
                      <wp:effectExtent l="0" t="38100" r="41910" b="65405"/>
                      <wp:wrapNone/>
                      <wp:docPr id="12" name="矢印: 右 12"/>
                      <wp:cNvGraphicFramePr/>
                      <a:graphic xmlns:a="http://schemas.openxmlformats.org/drawingml/2006/main">
                        <a:graphicData uri="http://schemas.microsoft.com/office/word/2010/wordprocessingShape">
                          <wps:wsp>
                            <wps:cNvSpPr/>
                            <wps:spPr>
                              <a:xfrm>
                                <a:off x="0" y="0"/>
                                <a:ext cx="472440" cy="1134745"/>
                              </a:xfrm>
                              <a:prstGeom prst="rightArrow">
                                <a:avLst>
                                  <a:gd name="adj1" fmla="val 57410"/>
                                  <a:gd name="adj2" fmla="val 50000"/>
                                </a:avLst>
                              </a:prstGeom>
                              <a:solidFill>
                                <a:schemeClr val="bg2">
                                  <a:lumMod val="50000"/>
                                </a:schemeClr>
                              </a:solidFill>
                              <a:ln>
                                <a:solidFill>
                                  <a:schemeClr val="tx1">
                                    <a:lumMod val="50000"/>
                                    <a:lumOff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E0D62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2" o:spid="_x0000_s1026" type="#_x0000_t13" style="position:absolute;left:0;text-align:left;margin-left:-1.1pt;margin-top:9.55pt;width:37.2pt;height:89.3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" adj="10800,4600" fillcolor="#747070 [1614]" strokecolor="gray [1629]" strokeweight="1pt"/>
                  </w:pict>
                </mc:Fallback>
              </mc:AlternateContent>
            </w:r>
          </w:p>
          <w:p w14:paraId="001684D0" w14:textId="77777777" w:rsidR="00D84BE9" w:rsidRPr="00421EA2" w:rsidRDefault="00D84BE9" w:rsidP="00D84BE9">
            <w:pPr>
              <w:rPr>
                <w:rFonts w:ascii="ＭＳ 明朝" w:eastAsia="ＭＳ 明朝" w:hAnsi="ＭＳ 明朝"/>
                <w:sz w:val="24"/>
                <w:szCs w:val="24"/>
              </w:rPr>
            </w:pPr>
          </w:p>
          <w:p w14:paraId="7AF1D056" w14:textId="77777777" w:rsidR="00D84BE9" w:rsidRPr="00421EA2" w:rsidRDefault="00D84BE9" w:rsidP="00D84BE9">
            <w:pPr>
              <w:rPr>
                <w:rFonts w:ascii="ＭＳ 明朝" w:eastAsia="ＭＳ 明朝" w:hAnsi="ＭＳ 明朝"/>
                <w:sz w:val="24"/>
                <w:szCs w:val="24"/>
              </w:rPr>
            </w:pPr>
          </w:p>
          <w:p w14:paraId="29D27CF7" w14:textId="77777777" w:rsidR="00D84BE9" w:rsidRPr="00421EA2" w:rsidRDefault="00D84BE9" w:rsidP="00D84BE9">
            <w:pPr>
              <w:tabs>
                <w:tab w:val="left" w:pos="2069"/>
              </w:tabs>
              <w:rPr>
                <w:rFonts w:ascii="ＭＳ 明朝" w:eastAsia="ＭＳ 明朝" w:hAnsi="ＭＳ 明朝"/>
                <w:sz w:val="24"/>
                <w:szCs w:val="24"/>
              </w:rPr>
            </w:pPr>
          </w:p>
          <w:p w14:paraId="0B10CB74" w14:textId="77777777" w:rsidR="00D84BE9" w:rsidRPr="00421EA2" w:rsidRDefault="00D84BE9" w:rsidP="00D84BE9">
            <w:pPr>
              <w:rPr>
                <w:rFonts w:ascii="ＭＳ 明朝" w:eastAsia="ＭＳ 明朝" w:hAnsi="ＭＳ 明朝"/>
                <w:sz w:val="24"/>
                <w:szCs w:val="24"/>
              </w:rPr>
            </w:pPr>
          </w:p>
          <w:p w14:paraId="1E59CBB4" w14:textId="77777777" w:rsidR="00D84BE9" w:rsidRPr="00421EA2" w:rsidRDefault="00D84BE9" w:rsidP="00D84BE9">
            <w:pPr>
              <w:rPr>
                <w:rFonts w:ascii="ＭＳ 明朝" w:eastAsia="ＭＳ 明朝" w:hAnsi="ＭＳ 明朝"/>
                <w:sz w:val="24"/>
                <w:szCs w:val="24"/>
              </w:rPr>
            </w:pPr>
          </w:p>
          <w:p w14:paraId="75E87275" w14:textId="77777777" w:rsidR="00D84BE9" w:rsidRPr="00421EA2" w:rsidRDefault="00D84BE9" w:rsidP="00D84BE9">
            <w:pPr>
              <w:rPr>
                <w:rFonts w:ascii="ＭＳ 明朝" w:eastAsia="ＭＳ 明朝" w:hAnsi="ＭＳ 明朝"/>
                <w:sz w:val="24"/>
                <w:szCs w:val="24"/>
              </w:rPr>
            </w:pPr>
          </w:p>
          <w:p w14:paraId="717BE9F0" w14:textId="77777777" w:rsidR="00542326" w:rsidRPr="00421EA2" w:rsidRDefault="00542326" w:rsidP="00D84BE9">
            <w:pPr>
              <w:rPr>
                <w:rFonts w:ascii="ＭＳ 明朝" w:eastAsia="ＭＳ 明朝" w:hAnsi="ＭＳ 明朝"/>
                <w:sz w:val="24"/>
                <w:szCs w:val="24"/>
              </w:rPr>
            </w:pPr>
          </w:p>
        </w:tc>
      </w:tr>
      <w:tr w:rsidR="00421EA2" w:rsidRPr="00421EA2" w14:paraId="211B5709" w14:textId="77777777" w:rsidTr="00C90C4A">
        <w:trPr>
          <w:trHeight w:val="1169"/>
        </w:trPr>
        <w:tc>
          <w:tcPr>
            <w:tcW w:w="5954" w:type="dxa"/>
          </w:tcPr>
          <w:p w14:paraId="2A381899" w14:textId="77777777" w:rsidR="00542326" w:rsidRPr="00421EA2" w:rsidRDefault="00542326" w:rsidP="00542326">
            <w:pPr>
              <w:spacing w:line="400" w:lineRule="exact"/>
              <w:rPr>
                <w:rFonts w:ascii="ＭＳ ゴシック" w:eastAsia="ＭＳ ゴシック" w:hAnsi="ＭＳ ゴシック"/>
                <w:b/>
                <w:szCs w:val="21"/>
                <w:shd w:val="pct15" w:color="auto" w:fill="FFFFFF"/>
              </w:rPr>
            </w:pPr>
            <w:r w:rsidRPr="00421EA2">
              <w:rPr>
                <w:rFonts w:ascii="ＭＳ ゴシック" w:eastAsia="ＭＳ ゴシック" w:hAnsi="ＭＳ ゴシック" w:hint="eastAsia"/>
                <w:b/>
                <w:szCs w:val="21"/>
                <w:shd w:val="pct15" w:color="auto" w:fill="FFFFFF"/>
              </w:rPr>
              <w:t>重点</w:t>
            </w:r>
            <w:r w:rsidR="00026A11" w:rsidRPr="00421EA2">
              <w:rPr>
                <w:rFonts w:ascii="ＭＳ ゴシック" w:eastAsia="ＭＳ ゴシック" w:hAnsi="ＭＳ ゴシック" w:hint="eastAsia"/>
                <w:b/>
                <w:szCs w:val="21"/>
                <w:shd w:val="pct15" w:color="auto" w:fill="FFFFFF"/>
              </w:rPr>
              <w:t>1</w:t>
            </w:r>
            <w:r w:rsidR="00026A11" w:rsidRPr="00421EA2">
              <w:rPr>
                <w:rFonts w:ascii="ＭＳ ゴシック" w:eastAsia="ＭＳ ゴシック" w:hAnsi="ＭＳ ゴシック"/>
                <w:b/>
                <w:szCs w:val="21"/>
                <w:shd w:val="pct15" w:color="auto" w:fill="FFFFFF"/>
              </w:rPr>
              <w:t>-</w:t>
            </w:r>
            <w:r w:rsidR="001444D9" w:rsidRPr="00421EA2">
              <w:rPr>
                <w:rFonts w:ascii="ＭＳ ゴシック" w:eastAsia="ＭＳ ゴシック" w:hAnsi="ＭＳ ゴシック" w:hint="eastAsia"/>
                <w:b/>
                <w:szCs w:val="21"/>
                <w:shd w:val="pct15" w:color="auto" w:fill="FFFFFF"/>
              </w:rPr>
              <w:t>(</w:t>
            </w:r>
            <w:r w:rsidR="001444D9" w:rsidRPr="00421EA2">
              <w:rPr>
                <w:rFonts w:ascii="ＭＳ ゴシック" w:eastAsia="ＭＳ ゴシック" w:hAnsi="ＭＳ ゴシック"/>
                <w:b/>
                <w:szCs w:val="21"/>
                <w:shd w:val="pct15" w:color="auto" w:fill="FFFFFF"/>
              </w:rPr>
              <w:t>2)</w:t>
            </w:r>
            <w:r w:rsidRPr="00421EA2">
              <w:rPr>
                <w:rFonts w:ascii="ＭＳ ゴシック" w:eastAsia="ＭＳ ゴシック" w:hAnsi="ＭＳ ゴシック"/>
                <w:b/>
                <w:szCs w:val="21"/>
                <w:shd w:val="pct15" w:color="auto" w:fill="FFFFFF"/>
              </w:rPr>
              <w:t xml:space="preserve"> </w:t>
            </w:r>
            <w:r w:rsidRPr="00421EA2">
              <w:rPr>
                <w:rFonts w:ascii="ＭＳ ゴシック" w:eastAsia="ＭＳ ゴシック" w:hAnsi="ＭＳ ゴシック" w:hint="eastAsia"/>
                <w:b/>
                <w:szCs w:val="21"/>
                <w:shd w:val="pct15" w:color="auto" w:fill="FFFFFF"/>
              </w:rPr>
              <w:t>学校業務の適正化</w:t>
            </w:r>
          </w:p>
          <w:p w14:paraId="45146D10" w14:textId="77777777" w:rsidR="00542326" w:rsidRPr="00421EA2" w:rsidRDefault="00542326" w:rsidP="00542326">
            <w:pPr>
              <w:rPr>
                <w:rFonts w:ascii="ＭＳ 明朝" w:eastAsia="ＭＳ 明朝" w:hAnsi="ＭＳ 明朝"/>
                <w:szCs w:val="21"/>
              </w:rPr>
            </w:pPr>
            <w:r w:rsidRPr="00421EA2">
              <w:rPr>
                <w:rFonts w:ascii="ＭＳ 明朝" w:eastAsia="ＭＳ 明朝" w:hAnsi="ＭＳ 明朝" w:hint="eastAsia"/>
                <w:szCs w:val="21"/>
              </w:rPr>
              <w:t xml:space="preserve">　校務のＤＸ化（生成ＡＩやデジタル採点ソフトの活用等）</w:t>
            </w:r>
          </w:p>
          <w:p w14:paraId="3BA8E397" w14:textId="77777777" w:rsidR="00542326" w:rsidRPr="00421EA2" w:rsidRDefault="00D84BE9" w:rsidP="00542326">
            <w:pPr>
              <w:rPr>
                <w:rFonts w:ascii="ＭＳ 明朝" w:eastAsia="ＭＳ 明朝" w:hAnsi="ＭＳ 明朝"/>
                <w:szCs w:val="21"/>
              </w:rPr>
            </w:pPr>
            <w:r w:rsidRPr="00421EA2">
              <w:rPr>
                <w:rFonts w:ascii="ＭＳ 明朝" w:eastAsia="ＭＳ 明朝" w:hAnsi="ＭＳ 明朝" w:hint="eastAsia"/>
                <w:szCs w:val="21"/>
              </w:rPr>
              <w:t xml:space="preserve">　　１日30分×20日＝10時間／月</w:t>
            </w:r>
          </w:p>
        </w:tc>
        <w:tc>
          <w:tcPr>
            <w:tcW w:w="3260" w:type="dxa"/>
            <w:vMerge/>
          </w:tcPr>
          <w:p w14:paraId="592FFD75" w14:textId="77777777" w:rsidR="00542326" w:rsidRPr="00421EA2" w:rsidRDefault="00542326" w:rsidP="00542326">
            <w:pPr>
              <w:spacing w:line="400" w:lineRule="exact"/>
              <w:rPr>
                <w:rFonts w:ascii="ＭＳ 明朝" w:eastAsia="ＭＳ 明朝" w:hAnsi="ＭＳ 明朝"/>
                <w:sz w:val="24"/>
                <w:szCs w:val="24"/>
              </w:rPr>
            </w:pPr>
          </w:p>
        </w:tc>
      </w:tr>
      <w:tr w:rsidR="00421EA2" w:rsidRPr="00421EA2" w14:paraId="3DE6F8E2" w14:textId="77777777" w:rsidTr="00542326">
        <w:trPr>
          <w:trHeight w:val="1555"/>
        </w:trPr>
        <w:tc>
          <w:tcPr>
            <w:tcW w:w="5954" w:type="dxa"/>
          </w:tcPr>
          <w:p w14:paraId="30E6AC78" w14:textId="77777777" w:rsidR="00D84BE9" w:rsidRPr="00421EA2" w:rsidRDefault="00542326" w:rsidP="00542326">
            <w:pPr>
              <w:spacing w:line="400" w:lineRule="exact"/>
              <w:rPr>
                <w:rFonts w:ascii="ＭＳ ゴシック" w:eastAsia="ＭＳ ゴシック" w:hAnsi="ＭＳ ゴシック"/>
                <w:b/>
                <w:szCs w:val="21"/>
                <w:shd w:val="pct15" w:color="auto" w:fill="FFFFFF"/>
              </w:rPr>
            </w:pPr>
            <w:r w:rsidRPr="00421EA2">
              <w:rPr>
                <w:rFonts w:ascii="ＭＳ ゴシック" w:eastAsia="ＭＳ ゴシック" w:hAnsi="ＭＳ ゴシック" w:hint="eastAsia"/>
                <w:b/>
                <w:szCs w:val="21"/>
                <w:shd w:val="pct15" w:color="auto" w:fill="FFFFFF"/>
              </w:rPr>
              <w:t>重点</w:t>
            </w:r>
            <w:r w:rsidR="002E7358" w:rsidRPr="00421EA2">
              <w:rPr>
                <w:rFonts w:ascii="ＭＳ ゴシック" w:eastAsia="ＭＳ ゴシック" w:hAnsi="ＭＳ ゴシック" w:hint="eastAsia"/>
                <w:b/>
                <w:szCs w:val="21"/>
                <w:shd w:val="pct15" w:color="auto" w:fill="FFFFFF"/>
              </w:rPr>
              <w:t>3-</w:t>
            </w:r>
            <w:r w:rsidR="001444D9" w:rsidRPr="00421EA2">
              <w:rPr>
                <w:rFonts w:ascii="ＭＳ ゴシック" w:eastAsia="ＭＳ ゴシック" w:hAnsi="ＭＳ ゴシック" w:hint="eastAsia"/>
                <w:b/>
                <w:szCs w:val="21"/>
                <w:shd w:val="pct15" w:color="auto" w:fill="FFFFFF"/>
              </w:rPr>
              <w:t>(</w:t>
            </w:r>
            <w:r w:rsidR="001444D9" w:rsidRPr="00421EA2">
              <w:rPr>
                <w:rFonts w:ascii="ＭＳ ゴシック" w:eastAsia="ＭＳ ゴシック" w:hAnsi="ＭＳ ゴシック"/>
                <w:b/>
                <w:szCs w:val="21"/>
                <w:shd w:val="pct15" w:color="auto" w:fill="FFFFFF"/>
              </w:rPr>
              <w:t>1)</w:t>
            </w:r>
            <w:r w:rsidRPr="00421EA2">
              <w:rPr>
                <w:rFonts w:ascii="ＭＳ ゴシック" w:eastAsia="ＭＳ ゴシック" w:hAnsi="ＭＳ ゴシック"/>
                <w:b/>
                <w:szCs w:val="21"/>
                <w:shd w:val="pct15" w:color="auto" w:fill="FFFFFF"/>
              </w:rPr>
              <w:t xml:space="preserve"> </w:t>
            </w:r>
            <w:r w:rsidRPr="00421EA2">
              <w:rPr>
                <w:rFonts w:ascii="ＭＳ ゴシック" w:eastAsia="ＭＳ ゴシック" w:hAnsi="ＭＳ ゴシック" w:hint="eastAsia"/>
                <w:b/>
                <w:szCs w:val="21"/>
                <w:shd w:val="pct15" w:color="auto" w:fill="FFFFFF"/>
              </w:rPr>
              <w:t>部活動指導ガイドラインの徹底</w:t>
            </w:r>
          </w:p>
          <w:p w14:paraId="1C7333EA" w14:textId="77777777" w:rsidR="00542326" w:rsidRPr="00421EA2" w:rsidRDefault="00D84BE9" w:rsidP="00D84BE9">
            <w:pPr>
              <w:rPr>
                <w:rFonts w:ascii="ＭＳ 明朝" w:eastAsia="ＭＳ 明朝" w:hAnsi="ＭＳ 明朝"/>
                <w:szCs w:val="21"/>
              </w:rPr>
            </w:pPr>
            <w:r w:rsidRPr="00421EA2">
              <w:rPr>
                <w:rFonts w:ascii="ＭＳ 明朝" w:eastAsia="ＭＳ 明朝" w:hAnsi="ＭＳ 明朝" w:hint="eastAsia"/>
                <w:szCs w:val="21"/>
              </w:rPr>
              <w:t xml:space="preserve">　平日の１日、部活動を行わず、定時退勤した場合</w:t>
            </w:r>
          </w:p>
          <w:p w14:paraId="0A9B53F4" w14:textId="77777777" w:rsidR="00D84BE9" w:rsidRPr="00421EA2" w:rsidRDefault="00D84BE9" w:rsidP="00D84BE9">
            <w:pPr>
              <w:rPr>
                <w:rFonts w:ascii="ＭＳ 明朝" w:eastAsia="ＭＳ 明朝" w:hAnsi="ＭＳ 明朝"/>
                <w:szCs w:val="21"/>
              </w:rPr>
            </w:pPr>
            <w:r w:rsidRPr="00421EA2">
              <w:rPr>
                <w:rFonts w:ascii="ＭＳ 明朝" w:eastAsia="ＭＳ 明朝" w:hAnsi="ＭＳ 明朝" w:hint="eastAsia"/>
                <w:szCs w:val="21"/>
              </w:rPr>
              <w:t xml:space="preserve">　　１日２時間×４週＝８時間／月</w:t>
            </w:r>
          </w:p>
          <w:p w14:paraId="03F0771C" w14:textId="77777777" w:rsidR="00D84BE9" w:rsidRPr="00421EA2" w:rsidRDefault="00D84BE9" w:rsidP="00D84BE9">
            <w:pPr>
              <w:rPr>
                <w:rFonts w:ascii="HG丸ｺﾞｼｯｸM-PRO" w:eastAsia="HG丸ｺﾞｼｯｸM-PRO" w:hAnsi="HG丸ｺﾞｼｯｸM-PRO"/>
                <w:szCs w:val="21"/>
              </w:rPr>
            </w:pPr>
            <w:r w:rsidRPr="00421EA2">
              <w:rPr>
                <w:rFonts w:ascii="HG丸ｺﾞｼｯｸM-PRO" w:eastAsia="HG丸ｺﾞｼｯｸM-PRO" w:hAnsi="HG丸ｺﾞｼｯｸM-PRO" w:hint="eastAsia"/>
                <w:szCs w:val="21"/>
              </w:rPr>
              <w:t>（普段、19時まで業務をしていると仮定）</w:t>
            </w:r>
          </w:p>
          <w:p w14:paraId="3B161AE1" w14:textId="77777777" w:rsidR="00D84BE9" w:rsidRPr="00421EA2" w:rsidRDefault="00D84BE9" w:rsidP="00D84BE9">
            <w:pPr>
              <w:ind w:left="210" w:hangingChars="100" w:hanging="210"/>
              <w:rPr>
                <w:rFonts w:ascii="ＭＳ 明朝" w:eastAsia="ＭＳ 明朝" w:hAnsi="ＭＳ 明朝"/>
                <w:szCs w:val="21"/>
              </w:rPr>
            </w:pPr>
            <w:r w:rsidRPr="00421EA2">
              <w:rPr>
                <w:rFonts w:ascii="ＭＳ 明朝" w:eastAsia="ＭＳ 明朝" w:hAnsi="ＭＳ 明朝" w:hint="eastAsia"/>
                <w:szCs w:val="21"/>
              </w:rPr>
              <w:t xml:space="preserve">　土日のどちらかを活動せず、さらに月１回、土日ともに活動を行わなかった場合。</w:t>
            </w:r>
          </w:p>
          <w:p w14:paraId="5A11FBEF" w14:textId="77777777" w:rsidR="00D84BE9" w:rsidRPr="00421EA2" w:rsidRDefault="00D84BE9" w:rsidP="00D84BE9">
            <w:pPr>
              <w:ind w:left="210" w:hangingChars="100" w:hanging="210"/>
              <w:rPr>
                <w:rFonts w:ascii="ＭＳ 明朝" w:eastAsia="ＭＳ 明朝" w:hAnsi="ＭＳ 明朝"/>
                <w:szCs w:val="21"/>
              </w:rPr>
            </w:pPr>
            <w:r w:rsidRPr="00421EA2">
              <w:rPr>
                <w:rFonts w:ascii="ＭＳ 明朝" w:eastAsia="ＭＳ 明朝" w:hAnsi="ＭＳ 明朝" w:hint="eastAsia"/>
                <w:szCs w:val="21"/>
              </w:rPr>
              <w:t xml:space="preserve">　　１日４時間×２日＝８時間／月</w:t>
            </w:r>
          </w:p>
          <w:p w14:paraId="7EFAE3A0" w14:textId="77777777" w:rsidR="00D84BE9" w:rsidRPr="00421EA2" w:rsidRDefault="00D84BE9" w:rsidP="00D84BE9">
            <w:pPr>
              <w:ind w:left="210" w:hangingChars="100" w:hanging="210"/>
              <w:rPr>
                <w:rFonts w:ascii="HG丸ｺﾞｼｯｸM-PRO" w:eastAsia="HG丸ｺﾞｼｯｸM-PRO" w:hAnsi="HG丸ｺﾞｼｯｸM-PRO"/>
                <w:szCs w:val="21"/>
              </w:rPr>
            </w:pPr>
            <w:r w:rsidRPr="00421EA2">
              <w:rPr>
                <w:rFonts w:ascii="HG丸ｺﾞｼｯｸM-PRO" w:eastAsia="HG丸ｺﾞｼｯｸM-PRO" w:hAnsi="HG丸ｺﾞｼｯｸM-PRO" w:hint="eastAsia"/>
                <w:szCs w:val="21"/>
              </w:rPr>
              <w:t>（</w:t>
            </w:r>
            <w:r w:rsidR="00977DA2" w:rsidRPr="00421EA2">
              <w:rPr>
                <w:rFonts w:ascii="HG丸ｺﾞｼｯｸM-PRO" w:eastAsia="HG丸ｺﾞｼｯｸM-PRO" w:hAnsi="HG丸ｺﾞｼｯｸM-PRO" w:hint="eastAsia"/>
                <w:szCs w:val="21"/>
              </w:rPr>
              <w:t>現在の状況から上記の時間を</w:t>
            </w:r>
            <w:r w:rsidRPr="00421EA2">
              <w:rPr>
                <w:rFonts w:ascii="HG丸ｺﾞｼｯｸM-PRO" w:eastAsia="HG丸ｺﾞｼｯｸM-PRO" w:hAnsi="HG丸ｺﾞｼｯｸM-PRO" w:hint="eastAsia"/>
                <w:szCs w:val="21"/>
              </w:rPr>
              <w:t>行わないことにすると仮定）</w:t>
            </w:r>
          </w:p>
        </w:tc>
        <w:tc>
          <w:tcPr>
            <w:tcW w:w="3260" w:type="dxa"/>
            <w:vMerge/>
          </w:tcPr>
          <w:p w14:paraId="79FB6F3A" w14:textId="77777777" w:rsidR="00542326" w:rsidRPr="00421EA2" w:rsidRDefault="00542326" w:rsidP="00542326">
            <w:pPr>
              <w:spacing w:line="400" w:lineRule="exact"/>
              <w:rPr>
                <w:rFonts w:ascii="ＭＳ 明朝" w:eastAsia="ＭＳ 明朝" w:hAnsi="ＭＳ 明朝"/>
                <w:sz w:val="24"/>
                <w:szCs w:val="24"/>
              </w:rPr>
            </w:pPr>
          </w:p>
        </w:tc>
      </w:tr>
      <w:tr w:rsidR="00421EA2" w:rsidRPr="00421EA2" w14:paraId="0ADB6F67" w14:textId="77777777" w:rsidTr="00542326">
        <w:trPr>
          <w:trHeight w:val="1407"/>
        </w:trPr>
        <w:tc>
          <w:tcPr>
            <w:tcW w:w="5954" w:type="dxa"/>
          </w:tcPr>
          <w:p w14:paraId="60E6D6D5" w14:textId="77777777" w:rsidR="00542326" w:rsidRPr="00421EA2" w:rsidRDefault="00542326" w:rsidP="00542326">
            <w:pPr>
              <w:spacing w:line="400" w:lineRule="exact"/>
              <w:rPr>
                <w:rFonts w:ascii="ＭＳ ゴシック" w:eastAsia="ＭＳ ゴシック" w:hAnsi="ＭＳ ゴシック"/>
                <w:b/>
                <w:szCs w:val="21"/>
                <w:shd w:val="pct15" w:color="auto" w:fill="FFFFFF"/>
              </w:rPr>
            </w:pPr>
            <w:r w:rsidRPr="00421EA2">
              <w:rPr>
                <w:rFonts w:ascii="ＭＳ ゴシック" w:eastAsia="ＭＳ ゴシック" w:hAnsi="ＭＳ ゴシック" w:hint="eastAsia"/>
                <w:b/>
                <w:szCs w:val="21"/>
                <w:shd w:val="pct15" w:color="auto" w:fill="FFFFFF"/>
              </w:rPr>
              <w:t>重点4</w:t>
            </w:r>
            <w:r w:rsidRPr="00421EA2">
              <w:rPr>
                <w:rFonts w:ascii="ＭＳ ゴシック" w:eastAsia="ＭＳ ゴシック" w:hAnsi="ＭＳ ゴシック"/>
                <w:b/>
                <w:szCs w:val="21"/>
                <w:shd w:val="pct15" w:color="auto" w:fill="FFFFFF"/>
              </w:rPr>
              <w:t>-</w:t>
            </w:r>
            <w:r w:rsidR="001444D9" w:rsidRPr="00421EA2">
              <w:rPr>
                <w:rFonts w:ascii="ＭＳ ゴシック" w:eastAsia="ＭＳ ゴシック" w:hAnsi="ＭＳ ゴシック" w:hint="eastAsia"/>
                <w:b/>
                <w:szCs w:val="21"/>
                <w:shd w:val="pct15" w:color="auto" w:fill="FFFFFF"/>
              </w:rPr>
              <w:t>(</w:t>
            </w:r>
            <w:r w:rsidR="001444D9" w:rsidRPr="00421EA2">
              <w:rPr>
                <w:rFonts w:ascii="ＭＳ ゴシック" w:eastAsia="ＭＳ ゴシック" w:hAnsi="ＭＳ ゴシック"/>
                <w:b/>
                <w:szCs w:val="21"/>
                <w:shd w:val="pct15" w:color="auto" w:fill="FFFFFF"/>
              </w:rPr>
              <w:t>1)</w:t>
            </w:r>
            <w:r w:rsidRPr="00421EA2">
              <w:rPr>
                <w:rFonts w:ascii="ＭＳ ゴシック" w:eastAsia="ＭＳ ゴシック" w:hAnsi="ＭＳ ゴシック"/>
                <w:b/>
                <w:szCs w:val="21"/>
                <w:shd w:val="pct15" w:color="auto" w:fill="FFFFFF"/>
              </w:rPr>
              <w:t xml:space="preserve"> </w:t>
            </w:r>
            <w:r w:rsidRPr="00421EA2">
              <w:rPr>
                <w:rFonts w:ascii="ＭＳ ゴシック" w:eastAsia="ＭＳ ゴシック" w:hAnsi="ＭＳ ゴシック" w:hint="eastAsia"/>
                <w:b/>
                <w:szCs w:val="21"/>
                <w:shd w:val="pct15" w:color="auto" w:fill="FFFFFF"/>
              </w:rPr>
              <w:t>支援スタッフの配置</w:t>
            </w:r>
          </w:p>
          <w:p w14:paraId="12CC9654" w14:textId="77777777" w:rsidR="00542326" w:rsidRPr="00421EA2" w:rsidRDefault="00542326" w:rsidP="00542326">
            <w:pPr>
              <w:spacing w:line="400" w:lineRule="exact"/>
              <w:rPr>
                <w:rFonts w:ascii="ＭＳ 明朝" w:eastAsia="ＭＳ 明朝" w:hAnsi="ＭＳ 明朝"/>
                <w:szCs w:val="21"/>
              </w:rPr>
            </w:pPr>
            <w:r w:rsidRPr="00421EA2">
              <w:rPr>
                <w:rFonts w:ascii="ＭＳ 明朝" w:eastAsia="ＭＳ 明朝" w:hAnsi="ＭＳ 明朝" w:hint="eastAsia"/>
                <w:szCs w:val="21"/>
              </w:rPr>
              <w:t xml:space="preserve">　教材準備補助、配布物の印刷・仕分け、清掃指導補助等</w:t>
            </w:r>
          </w:p>
          <w:p w14:paraId="4DAFCC09" w14:textId="77777777" w:rsidR="00542326" w:rsidRPr="00421EA2" w:rsidRDefault="00542326" w:rsidP="00542326">
            <w:pPr>
              <w:spacing w:line="400" w:lineRule="exact"/>
              <w:rPr>
                <w:rFonts w:ascii="ＭＳ 明朝" w:eastAsia="ＭＳ 明朝" w:hAnsi="ＭＳ 明朝"/>
                <w:szCs w:val="21"/>
              </w:rPr>
            </w:pPr>
            <w:r w:rsidRPr="00421EA2">
              <w:rPr>
                <w:rFonts w:ascii="ＭＳ 明朝" w:eastAsia="ＭＳ 明朝" w:hAnsi="ＭＳ 明朝" w:hint="eastAsia"/>
                <w:szCs w:val="21"/>
              </w:rPr>
              <w:t xml:space="preserve">　　１日30分×20日＝10時間／月</w:t>
            </w:r>
          </w:p>
        </w:tc>
        <w:tc>
          <w:tcPr>
            <w:tcW w:w="3260" w:type="dxa"/>
            <w:vMerge/>
          </w:tcPr>
          <w:p w14:paraId="6C3365F6" w14:textId="77777777" w:rsidR="00542326" w:rsidRPr="00421EA2" w:rsidRDefault="00542326" w:rsidP="00542326">
            <w:pPr>
              <w:spacing w:line="400" w:lineRule="exact"/>
              <w:rPr>
                <w:rFonts w:ascii="ＭＳ 明朝" w:eastAsia="ＭＳ 明朝" w:hAnsi="ＭＳ 明朝"/>
                <w:sz w:val="24"/>
                <w:szCs w:val="24"/>
              </w:rPr>
            </w:pPr>
          </w:p>
        </w:tc>
      </w:tr>
    </w:tbl>
    <w:p w14:paraId="1F4D7E96" w14:textId="77777777" w:rsidR="00542326" w:rsidRPr="00421EA2" w:rsidRDefault="00542326" w:rsidP="00D84BE9">
      <w:pPr>
        <w:spacing w:line="400" w:lineRule="exact"/>
        <w:rPr>
          <w:rFonts w:ascii="ＭＳ 明朝" w:eastAsia="ＭＳ 明朝" w:hAnsi="ＭＳ 明朝"/>
          <w:sz w:val="24"/>
          <w:szCs w:val="24"/>
        </w:rPr>
      </w:pPr>
    </w:p>
    <w:sectPr w:rsidR="00542326" w:rsidRPr="00421EA2" w:rsidSect="0002053B">
      <w:footerReference w:type="default" r:id="rId11"/>
      <w:type w:val="continuous"/>
      <w:pgSz w:w="11906" w:h="16838"/>
      <w:pgMar w:top="1418" w:right="1418" w:bottom="1418" w:left="1418" w:header="851" w:footer="85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0FBF" w14:textId="77777777" w:rsidR="0016015A" w:rsidRDefault="0016015A" w:rsidP="006F0CC0">
      <w:r>
        <w:separator/>
      </w:r>
    </w:p>
  </w:endnote>
  <w:endnote w:type="continuationSeparator" w:id="0">
    <w:p w14:paraId="2FE78DAD" w14:textId="77777777" w:rsidR="0016015A" w:rsidRDefault="0016015A" w:rsidP="006F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439684"/>
      <w:docPartObj>
        <w:docPartGallery w:val="Page Numbers (Bottom of Page)"/>
        <w:docPartUnique/>
      </w:docPartObj>
    </w:sdtPr>
    <w:sdtContent>
      <w:p w14:paraId="7511F5CE" w14:textId="77777777" w:rsidR="0002053B" w:rsidRDefault="0002053B">
        <w:pPr>
          <w:pStyle w:val="a8"/>
          <w:jc w:val="center"/>
        </w:pPr>
        <w:r>
          <w:fldChar w:fldCharType="begin"/>
        </w:r>
        <w:r>
          <w:instrText>PAGE   \* MERGEFORMAT</w:instrText>
        </w:r>
        <w:r>
          <w:fldChar w:fldCharType="separate"/>
        </w:r>
        <w:r>
          <w:rPr>
            <w:lang w:val="ja-JP"/>
          </w:rPr>
          <w:t>2</w:t>
        </w:r>
        <w:r>
          <w:fldChar w:fldCharType="end"/>
        </w:r>
      </w:p>
    </w:sdtContent>
  </w:sdt>
  <w:p w14:paraId="4D0FD1EA" w14:textId="77777777" w:rsidR="0002053B" w:rsidRDefault="0002053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29998" w14:textId="77777777" w:rsidR="0016015A" w:rsidRDefault="0016015A" w:rsidP="006F0CC0">
      <w:r>
        <w:separator/>
      </w:r>
    </w:p>
  </w:footnote>
  <w:footnote w:type="continuationSeparator" w:id="0">
    <w:p w14:paraId="6009F692" w14:textId="77777777" w:rsidR="0016015A" w:rsidRDefault="0016015A" w:rsidP="006F0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A000F"/>
    <w:multiLevelType w:val="hybridMultilevel"/>
    <w:tmpl w:val="2A7668D8"/>
    <w:lvl w:ilvl="0" w:tplc="C574A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EA7879"/>
    <w:multiLevelType w:val="hybridMultilevel"/>
    <w:tmpl w:val="C93EE4F6"/>
    <w:lvl w:ilvl="0" w:tplc="40DEEA1C">
      <w:start w:val="3"/>
      <w:numFmt w:val="bullet"/>
      <w:lvlText w:val="・"/>
      <w:lvlJc w:val="left"/>
      <w:pPr>
        <w:ind w:left="645" w:hanging="360"/>
      </w:pPr>
      <w:rPr>
        <w:rFonts w:ascii="ＭＳ 明朝" w:eastAsia="ＭＳ 明朝" w:hAnsi="ＭＳ 明朝"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num w:numId="1" w16cid:durableId="1351905864">
    <w:abstractNumId w:val="1"/>
  </w:num>
  <w:num w:numId="2" w16cid:durableId="143786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D96"/>
    <w:rsid w:val="00004436"/>
    <w:rsid w:val="000157AC"/>
    <w:rsid w:val="0002053B"/>
    <w:rsid w:val="00021CDB"/>
    <w:rsid w:val="00026A11"/>
    <w:rsid w:val="00030EC5"/>
    <w:rsid w:val="00040AE2"/>
    <w:rsid w:val="00044F7C"/>
    <w:rsid w:val="0004578A"/>
    <w:rsid w:val="000553A6"/>
    <w:rsid w:val="00067874"/>
    <w:rsid w:val="00086295"/>
    <w:rsid w:val="000914AB"/>
    <w:rsid w:val="000E4709"/>
    <w:rsid w:val="00113163"/>
    <w:rsid w:val="001148FF"/>
    <w:rsid w:val="001345EC"/>
    <w:rsid w:val="001444D9"/>
    <w:rsid w:val="0016015A"/>
    <w:rsid w:val="00164BE2"/>
    <w:rsid w:val="001971CE"/>
    <w:rsid w:val="001C2EF3"/>
    <w:rsid w:val="001C70DE"/>
    <w:rsid w:val="001D1E26"/>
    <w:rsid w:val="001D6B0D"/>
    <w:rsid w:val="002168FF"/>
    <w:rsid w:val="00224CAE"/>
    <w:rsid w:val="00241965"/>
    <w:rsid w:val="00287793"/>
    <w:rsid w:val="00290D74"/>
    <w:rsid w:val="002A0295"/>
    <w:rsid w:val="002A6143"/>
    <w:rsid w:val="002D02A9"/>
    <w:rsid w:val="002E7358"/>
    <w:rsid w:val="0030308F"/>
    <w:rsid w:val="00307F08"/>
    <w:rsid w:val="003272E0"/>
    <w:rsid w:val="00332C05"/>
    <w:rsid w:val="00355DE7"/>
    <w:rsid w:val="003625EE"/>
    <w:rsid w:val="00365EA8"/>
    <w:rsid w:val="00390B8D"/>
    <w:rsid w:val="00394021"/>
    <w:rsid w:val="003B5507"/>
    <w:rsid w:val="003C610B"/>
    <w:rsid w:val="00421EA2"/>
    <w:rsid w:val="00425E5D"/>
    <w:rsid w:val="0043749F"/>
    <w:rsid w:val="0044663D"/>
    <w:rsid w:val="0048121A"/>
    <w:rsid w:val="00493E4D"/>
    <w:rsid w:val="004B507A"/>
    <w:rsid w:val="004F6628"/>
    <w:rsid w:val="00505EAE"/>
    <w:rsid w:val="00506883"/>
    <w:rsid w:val="00520769"/>
    <w:rsid w:val="005307EE"/>
    <w:rsid w:val="00542326"/>
    <w:rsid w:val="005B0F9F"/>
    <w:rsid w:val="005C0A38"/>
    <w:rsid w:val="005C3B4F"/>
    <w:rsid w:val="005D7752"/>
    <w:rsid w:val="006049BC"/>
    <w:rsid w:val="006055B5"/>
    <w:rsid w:val="006437A7"/>
    <w:rsid w:val="00654D63"/>
    <w:rsid w:val="00665FB3"/>
    <w:rsid w:val="0066702E"/>
    <w:rsid w:val="00676173"/>
    <w:rsid w:val="00687685"/>
    <w:rsid w:val="00690716"/>
    <w:rsid w:val="006C6602"/>
    <w:rsid w:val="006D7C12"/>
    <w:rsid w:val="006F0CC0"/>
    <w:rsid w:val="006F2E2A"/>
    <w:rsid w:val="00740CF5"/>
    <w:rsid w:val="00755ED7"/>
    <w:rsid w:val="00764FBA"/>
    <w:rsid w:val="0076631E"/>
    <w:rsid w:val="00772FC1"/>
    <w:rsid w:val="007915B0"/>
    <w:rsid w:val="007A0B67"/>
    <w:rsid w:val="007B1E47"/>
    <w:rsid w:val="007B442C"/>
    <w:rsid w:val="007D0B2B"/>
    <w:rsid w:val="007D5BEA"/>
    <w:rsid w:val="0081305B"/>
    <w:rsid w:val="0083531A"/>
    <w:rsid w:val="008A276C"/>
    <w:rsid w:val="008B5B37"/>
    <w:rsid w:val="008C2E93"/>
    <w:rsid w:val="008D780D"/>
    <w:rsid w:val="008E776D"/>
    <w:rsid w:val="008F69C6"/>
    <w:rsid w:val="00911097"/>
    <w:rsid w:val="00915033"/>
    <w:rsid w:val="0093499C"/>
    <w:rsid w:val="00954FFC"/>
    <w:rsid w:val="0096152F"/>
    <w:rsid w:val="00971C96"/>
    <w:rsid w:val="00977DA2"/>
    <w:rsid w:val="0099195B"/>
    <w:rsid w:val="009B069A"/>
    <w:rsid w:val="009B1740"/>
    <w:rsid w:val="009C749F"/>
    <w:rsid w:val="009D74AC"/>
    <w:rsid w:val="009E4506"/>
    <w:rsid w:val="009E5500"/>
    <w:rsid w:val="00A01356"/>
    <w:rsid w:val="00A204F4"/>
    <w:rsid w:val="00A367B0"/>
    <w:rsid w:val="00A42697"/>
    <w:rsid w:val="00A47157"/>
    <w:rsid w:val="00A47A2C"/>
    <w:rsid w:val="00A55B8E"/>
    <w:rsid w:val="00A60F02"/>
    <w:rsid w:val="00A7555E"/>
    <w:rsid w:val="00A87AF5"/>
    <w:rsid w:val="00A936B7"/>
    <w:rsid w:val="00A950FC"/>
    <w:rsid w:val="00A9562A"/>
    <w:rsid w:val="00AB7BC6"/>
    <w:rsid w:val="00AC3BB3"/>
    <w:rsid w:val="00AD6ACD"/>
    <w:rsid w:val="00AD751C"/>
    <w:rsid w:val="00AF5C18"/>
    <w:rsid w:val="00B24079"/>
    <w:rsid w:val="00B36A6C"/>
    <w:rsid w:val="00B604EF"/>
    <w:rsid w:val="00B6364D"/>
    <w:rsid w:val="00BA072E"/>
    <w:rsid w:val="00BA56AA"/>
    <w:rsid w:val="00BB43F5"/>
    <w:rsid w:val="00BC6875"/>
    <w:rsid w:val="00BD43DF"/>
    <w:rsid w:val="00BD5B29"/>
    <w:rsid w:val="00C00D0A"/>
    <w:rsid w:val="00C011AD"/>
    <w:rsid w:val="00C10F66"/>
    <w:rsid w:val="00C1494D"/>
    <w:rsid w:val="00C14D0A"/>
    <w:rsid w:val="00C20E9C"/>
    <w:rsid w:val="00C237EC"/>
    <w:rsid w:val="00C44715"/>
    <w:rsid w:val="00C55395"/>
    <w:rsid w:val="00C7544A"/>
    <w:rsid w:val="00C77643"/>
    <w:rsid w:val="00C90C4A"/>
    <w:rsid w:val="00CA63C6"/>
    <w:rsid w:val="00CA77EB"/>
    <w:rsid w:val="00CC06F2"/>
    <w:rsid w:val="00CC2194"/>
    <w:rsid w:val="00CF32F9"/>
    <w:rsid w:val="00D01D96"/>
    <w:rsid w:val="00D2261A"/>
    <w:rsid w:val="00D33628"/>
    <w:rsid w:val="00D35B51"/>
    <w:rsid w:val="00D57CAA"/>
    <w:rsid w:val="00D84BE9"/>
    <w:rsid w:val="00D90BAA"/>
    <w:rsid w:val="00DA7DF2"/>
    <w:rsid w:val="00DB21AF"/>
    <w:rsid w:val="00DC2E88"/>
    <w:rsid w:val="00DE0704"/>
    <w:rsid w:val="00DF008C"/>
    <w:rsid w:val="00E15937"/>
    <w:rsid w:val="00E16894"/>
    <w:rsid w:val="00E202F4"/>
    <w:rsid w:val="00E31315"/>
    <w:rsid w:val="00E72939"/>
    <w:rsid w:val="00E745B4"/>
    <w:rsid w:val="00E84513"/>
    <w:rsid w:val="00EA5BEE"/>
    <w:rsid w:val="00EC0647"/>
    <w:rsid w:val="00ED19F9"/>
    <w:rsid w:val="00F03101"/>
    <w:rsid w:val="00F07194"/>
    <w:rsid w:val="00F106A6"/>
    <w:rsid w:val="00F4721A"/>
    <w:rsid w:val="00F71B89"/>
    <w:rsid w:val="00F85FF9"/>
    <w:rsid w:val="00F900E7"/>
    <w:rsid w:val="00FB5DB2"/>
    <w:rsid w:val="00FC752F"/>
    <w:rsid w:val="00FD0DE5"/>
    <w:rsid w:val="00FD1D37"/>
    <w:rsid w:val="00FE5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0B21FE"/>
  <w15:chartTrackingRefBased/>
  <w15:docId w15:val="{FD73DCBB-51EC-44D5-9B66-9C76061D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01D96"/>
  </w:style>
  <w:style w:type="character" w:customStyle="1" w:styleId="a4">
    <w:name w:val="日付 (文字)"/>
    <w:basedOn w:val="a0"/>
    <w:link w:val="a3"/>
    <w:uiPriority w:val="99"/>
    <w:semiHidden/>
    <w:rsid w:val="00D01D96"/>
  </w:style>
  <w:style w:type="table" w:styleId="a5">
    <w:name w:val="Table Grid"/>
    <w:basedOn w:val="a1"/>
    <w:uiPriority w:val="39"/>
    <w:rsid w:val="0029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F0CC0"/>
    <w:pPr>
      <w:tabs>
        <w:tab w:val="center" w:pos="4252"/>
        <w:tab w:val="right" w:pos="8504"/>
      </w:tabs>
      <w:snapToGrid w:val="0"/>
    </w:pPr>
  </w:style>
  <w:style w:type="character" w:customStyle="1" w:styleId="a7">
    <w:name w:val="ヘッダー (文字)"/>
    <w:basedOn w:val="a0"/>
    <w:link w:val="a6"/>
    <w:uiPriority w:val="99"/>
    <w:rsid w:val="006F0CC0"/>
  </w:style>
  <w:style w:type="paragraph" w:styleId="a8">
    <w:name w:val="footer"/>
    <w:basedOn w:val="a"/>
    <w:link w:val="a9"/>
    <w:uiPriority w:val="99"/>
    <w:unhideWhenUsed/>
    <w:rsid w:val="006F0CC0"/>
    <w:pPr>
      <w:tabs>
        <w:tab w:val="center" w:pos="4252"/>
        <w:tab w:val="right" w:pos="8504"/>
      </w:tabs>
      <w:snapToGrid w:val="0"/>
    </w:pPr>
  </w:style>
  <w:style w:type="character" w:customStyle="1" w:styleId="a9">
    <w:name w:val="フッター (文字)"/>
    <w:basedOn w:val="a0"/>
    <w:link w:val="a8"/>
    <w:uiPriority w:val="99"/>
    <w:rsid w:val="006F0CC0"/>
  </w:style>
  <w:style w:type="paragraph" w:styleId="aa">
    <w:name w:val="List Paragraph"/>
    <w:basedOn w:val="a"/>
    <w:uiPriority w:val="34"/>
    <w:qFormat/>
    <w:rsid w:val="00067874"/>
    <w:pPr>
      <w:ind w:leftChars="400" w:left="840"/>
    </w:pPr>
  </w:style>
  <w:style w:type="paragraph" w:styleId="ab">
    <w:name w:val="Balloon Text"/>
    <w:basedOn w:val="a"/>
    <w:link w:val="ac"/>
    <w:uiPriority w:val="99"/>
    <w:semiHidden/>
    <w:unhideWhenUsed/>
    <w:rsid w:val="00D57CA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57C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46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Sheet1!$A$24</c:f>
              <c:strCache>
                <c:ptCount val="1"/>
                <c:pt idx="0">
                  <c:v>月別平均</c:v>
                </c:pt>
              </c:strCache>
            </c:strRef>
          </c:tx>
          <c:spPr>
            <a:solidFill>
              <a:schemeClr val="accent1"/>
            </a:solidFill>
            <a:ln>
              <a:noFill/>
            </a:ln>
            <a:effectLst/>
          </c:spPr>
          <c:invertIfNegative val="0"/>
          <c:cat>
            <c:strRef>
              <c:f>Sheet1!$B$23:$M$23</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Sheet1!$B$24:$M$24</c:f>
              <c:numCache>
                <c:formatCode>General</c:formatCode>
                <c:ptCount val="12"/>
                <c:pt idx="0">
                  <c:v>63.256356033452803</c:v>
                </c:pt>
                <c:pt idx="1">
                  <c:v>56.845011947431303</c:v>
                </c:pt>
                <c:pt idx="2">
                  <c:v>54.586054360812419</c:v>
                </c:pt>
                <c:pt idx="3">
                  <c:v>48.552353643966548</c:v>
                </c:pt>
                <c:pt idx="4">
                  <c:v>5.2111753285543605</c:v>
                </c:pt>
                <c:pt idx="5">
                  <c:v>41.600676523297494</c:v>
                </c:pt>
                <c:pt idx="6">
                  <c:v>48.790661589008366</c:v>
                </c:pt>
                <c:pt idx="7">
                  <c:v>43.632555256869765</c:v>
                </c:pt>
                <c:pt idx="8">
                  <c:v>35.88089605734767</c:v>
                </c:pt>
                <c:pt idx="9">
                  <c:v>34.77212813620072</c:v>
                </c:pt>
                <c:pt idx="10">
                  <c:v>32.309759557945036</c:v>
                </c:pt>
                <c:pt idx="11">
                  <c:v>38.255936379928315</c:v>
                </c:pt>
              </c:numCache>
            </c:numRef>
          </c:val>
          <c:extLst>
            <c:ext xmlns:c16="http://schemas.microsoft.com/office/drawing/2014/chart" uri="{C3380CC4-5D6E-409C-BE32-E72D297353CC}">
              <c16:uniqueId val="{00000000-8DF6-4EBA-979F-AF9B15268F6D}"/>
            </c:ext>
          </c:extLst>
        </c:ser>
        <c:dLbls>
          <c:showLegendKey val="0"/>
          <c:showVal val="0"/>
          <c:showCatName val="0"/>
          <c:showSerName val="0"/>
          <c:showPercent val="0"/>
          <c:showBubbleSize val="0"/>
        </c:dLbls>
        <c:gapWidth val="219"/>
        <c:overlap val="-27"/>
        <c:axId val="440204664"/>
        <c:axId val="440205320"/>
      </c:barChart>
      <c:catAx>
        <c:axId val="440204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440205320"/>
        <c:crosses val="autoZero"/>
        <c:auto val="1"/>
        <c:lblAlgn val="ctr"/>
        <c:lblOffset val="100"/>
        <c:noMultiLvlLbl val="0"/>
      </c:catAx>
      <c:valAx>
        <c:axId val="440205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440204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800" b="1" i="0" u="none" strike="noStrike" kern="1200" baseline="0">
                <a:solidFill>
                  <a:schemeClr val="dk1">
                    <a:lumMod val="75000"/>
                    <a:lumOff val="25000"/>
                  </a:schemeClr>
                </a:solidFill>
                <a:latin typeface="+mn-lt"/>
                <a:ea typeface="+mn-ea"/>
                <a:cs typeface="+mn-cs"/>
              </a:defRPr>
            </a:pPr>
            <a:r>
              <a:rPr lang="en-US" altLang="ja-JP" sz="1200">
                <a:latin typeface="ＭＳ Ｐ明朝" panose="02020600040205080304" pitchFamily="18" charset="-128"/>
                <a:ea typeface="ＭＳ Ｐ明朝" panose="02020600040205080304" pitchFamily="18" charset="-128"/>
              </a:rPr>
              <a:t>a  </a:t>
            </a:r>
            <a:r>
              <a:rPr lang="ja-JP" altLang="en-US" sz="1200">
                <a:latin typeface="ＭＳ Ｐ明朝" panose="02020600040205080304" pitchFamily="18" charset="-128"/>
                <a:ea typeface="ＭＳ Ｐ明朝" panose="02020600040205080304" pitchFamily="18" charset="-128"/>
              </a:rPr>
              <a:t>仕事と家族、自分の時間のバラ</a:t>
            </a:r>
            <a:endParaRPr lang="en-US" altLang="ja-JP" sz="1200">
              <a:latin typeface="ＭＳ Ｐ明朝" panose="02020600040205080304" pitchFamily="18" charset="-128"/>
              <a:ea typeface="ＭＳ Ｐ明朝" panose="02020600040205080304" pitchFamily="18" charset="-128"/>
            </a:endParaRPr>
          </a:p>
          <a:p>
            <a:pPr algn="l">
              <a:defRPr/>
            </a:pPr>
            <a:r>
              <a:rPr lang="en-US" altLang="ja-JP" sz="1200">
                <a:latin typeface="ＭＳ Ｐ明朝" panose="02020600040205080304" pitchFamily="18" charset="-128"/>
                <a:ea typeface="ＭＳ Ｐ明朝" panose="02020600040205080304" pitchFamily="18" charset="-128"/>
              </a:rPr>
              <a:t>    </a:t>
            </a:r>
            <a:r>
              <a:rPr lang="ja-JP" altLang="en-US" sz="1200">
                <a:latin typeface="ＭＳ Ｐ明朝" panose="02020600040205080304" pitchFamily="18" charset="-128"/>
                <a:ea typeface="ＭＳ Ｐ明朝" panose="02020600040205080304" pitchFamily="18" charset="-128"/>
              </a:rPr>
              <a:t>ンスが取れていると感じるか</a:t>
            </a:r>
            <a:endParaRPr lang="en-US" altLang="ja-JP" sz="1200">
              <a:latin typeface="ＭＳ Ｐ明朝" panose="02020600040205080304" pitchFamily="18" charset="-128"/>
              <a:ea typeface="ＭＳ Ｐ明朝" panose="02020600040205080304" pitchFamily="18" charset="-128"/>
            </a:endParaRPr>
          </a:p>
          <a:p>
            <a:pPr algn="l">
              <a:defRPr/>
            </a:pPr>
            <a:endParaRPr lang="ja-JP" sz="1100"/>
          </a:p>
        </c:rich>
      </c:tx>
      <c:layout>
        <c:manualLayout>
          <c:xMode val="edge"/>
          <c:yMode val="edge"/>
          <c:x val="4.1617848451204802E-2"/>
          <c:y val="3.350083752093802E-2"/>
        </c:manualLayout>
      </c:layout>
      <c:overlay val="0"/>
      <c:spPr>
        <a:noFill/>
        <a:ln>
          <a:noFill/>
        </a:ln>
        <a:effectLst/>
      </c:spPr>
      <c:txPr>
        <a:bodyPr rot="0" spcFirstLastPara="1" vertOverflow="ellipsis" vert="horz" wrap="square" anchor="ctr" anchorCtr="1"/>
        <a:lstStyle/>
        <a:p>
          <a:pPr algn="l">
            <a:defRPr sz="1800" b="1" i="0" u="none" strike="noStrike" kern="1200" baseline="0">
              <a:solidFill>
                <a:schemeClr val="dk1">
                  <a:lumMod val="75000"/>
                  <a:lumOff val="25000"/>
                </a:schemeClr>
              </a:solidFill>
              <a:latin typeface="+mn-lt"/>
              <a:ea typeface="+mn-ea"/>
              <a:cs typeface="+mn-cs"/>
            </a:defRPr>
          </a:pPr>
          <a:endParaRPr lang="en-US" altLang="ja-JP"/>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DC9-42E0-9211-0EE33F4AEFF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DC9-42E0-9211-0EE33F4AEFF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DC9-42E0-9211-0EE33F4AEFF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DC9-42E0-9211-0EE33F4AEFF3}"/>
              </c:ext>
            </c:extLst>
          </c:dPt>
          <c:dLbls>
            <c:dLbl>
              <c:idx val="0"/>
              <c:layout>
                <c:manualLayout>
                  <c:x val="-0.11056182743996383"/>
                  <c:y val="0.1355727247709059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DC9-42E0-9211-0EE33F4AEFF3}"/>
                </c:ext>
              </c:extLst>
            </c:dLbl>
            <c:dLbl>
              <c:idx val="3"/>
              <c:layout>
                <c:manualLayout>
                  <c:x val="6.4310095953031748E-2"/>
                  <c:y val="0.1542666321639372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DC9-42E0-9211-0EE33F4AEFF3}"/>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ja-JP"/>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Sheet1!$A$3:$A$6</c:f>
              <c:strCache>
                <c:ptCount val="4"/>
                <c:pt idx="0">
                  <c:v>感じている</c:v>
                </c:pt>
                <c:pt idx="1">
                  <c:v>やや感じている</c:v>
                </c:pt>
                <c:pt idx="2">
                  <c:v>あまり感じていない</c:v>
                </c:pt>
                <c:pt idx="3">
                  <c:v>感じていない</c:v>
                </c:pt>
              </c:strCache>
            </c:strRef>
          </c:cat>
          <c:val>
            <c:numRef>
              <c:f>Sheet1!$B$3:$B$6</c:f>
              <c:numCache>
                <c:formatCode>0.0%</c:formatCode>
                <c:ptCount val="4"/>
                <c:pt idx="0">
                  <c:v>0.193</c:v>
                </c:pt>
                <c:pt idx="1">
                  <c:v>0.35799999999999998</c:v>
                </c:pt>
                <c:pt idx="2">
                  <c:v>0.34699999999999998</c:v>
                </c:pt>
                <c:pt idx="3">
                  <c:v>0.10199999999999999</c:v>
                </c:pt>
              </c:numCache>
            </c:numRef>
          </c:val>
          <c:extLst>
            <c:ext xmlns:c16="http://schemas.microsoft.com/office/drawing/2014/chart" uri="{C3380CC4-5D6E-409C-BE32-E72D297353CC}">
              <c16:uniqueId val="{00000008-BDC9-42E0-9211-0EE33F4AEFF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ＭＳ Ｐ明朝" panose="02020600040205080304" pitchFamily="18" charset="-128"/>
              <a:ea typeface="ＭＳ Ｐ明朝" panose="02020600040205080304" pitchFamily="18" charset="-128"/>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800" b="1" i="0" u="none" strike="noStrike" kern="1200" baseline="0">
                <a:solidFill>
                  <a:schemeClr val="dk1">
                    <a:lumMod val="75000"/>
                    <a:lumOff val="25000"/>
                  </a:schemeClr>
                </a:solidFill>
                <a:latin typeface="+mn-lt"/>
                <a:ea typeface="+mn-ea"/>
                <a:cs typeface="+mn-cs"/>
              </a:defRPr>
            </a:pPr>
            <a:r>
              <a:rPr lang="en-US" altLang="ja-JP" sz="1200">
                <a:latin typeface="ＭＳ Ｐ明朝" panose="02020600040205080304" pitchFamily="18" charset="-128"/>
                <a:ea typeface="ＭＳ Ｐ明朝" panose="02020600040205080304" pitchFamily="18" charset="-128"/>
              </a:rPr>
              <a:t>b  </a:t>
            </a:r>
            <a:r>
              <a:rPr lang="ja-JP" altLang="en-US" sz="1200">
                <a:latin typeface="ＭＳ Ｐ明朝" panose="02020600040205080304" pitchFamily="18" charset="-128"/>
                <a:ea typeface="ＭＳ Ｐ明朝" panose="02020600040205080304" pitchFamily="18" charset="-128"/>
              </a:rPr>
              <a:t>よりよい教育実現のために授業 </a:t>
            </a:r>
            <a:endParaRPr lang="en-US" altLang="ja-JP" sz="1200">
              <a:latin typeface="ＭＳ Ｐ明朝" panose="02020600040205080304" pitchFamily="18" charset="-128"/>
              <a:ea typeface="ＭＳ Ｐ明朝" panose="02020600040205080304" pitchFamily="18" charset="-128"/>
            </a:endParaRPr>
          </a:p>
          <a:p>
            <a:pPr algn="l">
              <a:defRPr/>
            </a:pPr>
            <a:r>
              <a:rPr lang="en-US" altLang="ja-JP" sz="1200">
                <a:latin typeface="ＭＳ Ｐ明朝" panose="02020600040205080304" pitchFamily="18" charset="-128"/>
                <a:ea typeface="ＭＳ Ｐ明朝" panose="02020600040205080304" pitchFamily="18" charset="-128"/>
              </a:rPr>
              <a:t>    </a:t>
            </a:r>
            <a:r>
              <a:rPr lang="ja-JP" altLang="en-US" sz="1200">
                <a:latin typeface="ＭＳ Ｐ明朝" panose="02020600040205080304" pitchFamily="18" charset="-128"/>
                <a:ea typeface="ＭＳ Ｐ明朝" panose="02020600040205080304" pitchFamily="18" charset="-128"/>
              </a:rPr>
              <a:t>準備や自己研鑽をする時間を</a:t>
            </a:r>
            <a:endParaRPr lang="en-US" altLang="ja-JP" sz="1200">
              <a:latin typeface="ＭＳ Ｐ明朝" panose="02020600040205080304" pitchFamily="18" charset="-128"/>
              <a:ea typeface="ＭＳ Ｐ明朝" panose="02020600040205080304" pitchFamily="18" charset="-128"/>
            </a:endParaRPr>
          </a:p>
          <a:p>
            <a:pPr algn="l">
              <a:defRPr/>
            </a:pPr>
            <a:r>
              <a:rPr lang="en-US" altLang="ja-JP" sz="1200">
                <a:latin typeface="ＭＳ Ｐ明朝" panose="02020600040205080304" pitchFamily="18" charset="-128"/>
                <a:ea typeface="ＭＳ Ｐ明朝" panose="02020600040205080304" pitchFamily="18" charset="-128"/>
              </a:rPr>
              <a:t>    </a:t>
            </a:r>
            <a:r>
              <a:rPr lang="ja-JP" altLang="en-US" sz="1200">
                <a:latin typeface="ＭＳ Ｐ明朝" panose="02020600040205080304" pitchFamily="18" charset="-128"/>
                <a:ea typeface="ＭＳ Ｐ明朝" panose="02020600040205080304" pitchFamily="18" charset="-128"/>
              </a:rPr>
              <a:t>確保できていると感じるか</a:t>
            </a:r>
            <a:endParaRPr lang="ja-JP" sz="1200">
              <a:latin typeface="ＭＳ Ｐ明朝" panose="02020600040205080304" pitchFamily="18" charset="-128"/>
              <a:ea typeface="ＭＳ Ｐ明朝" panose="02020600040205080304" pitchFamily="18" charset="-128"/>
            </a:endParaRPr>
          </a:p>
        </c:rich>
      </c:tx>
      <c:layout>
        <c:manualLayout>
          <c:xMode val="edge"/>
          <c:yMode val="edge"/>
          <c:x val="2.4926884139482561E-2"/>
          <c:y val="2.8715003589375447E-2"/>
        </c:manualLayout>
      </c:layout>
      <c:overlay val="0"/>
      <c:spPr>
        <a:noFill/>
        <a:ln>
          <a:noFill/>
        </a:ln>
        <a:effectLst/>
      </c:spPr>
      <c:txPr>
        <a:bodyPr rot="0" spcFirstLastPara="1" vertOverflow="ellipsis" vert="horz" wrap="square" anchor="ctr" anchorCtr="1"/>
        <a:lstStyle/>
        <a:p>
          <a:pPr algn="l">
            <a:defRPr sz="1800" b="1" i="0" u="none" strike="noStrike" kern="1200" baseline="0">
              <a:solidFill>
                <a:schemeClr val="dk1">
                  <a:lumMod val="75000"/>
                  <a:lumOff val="25000"/>
                </a:schemeClr>
              </a:solidFill>
              <a:latin typeface="+mn-lt"/>
              <a:ea typeface="+mn-ea"/>
              <a:cs typeface="+mn-cs"/>
            </a:defRPr>
          </a:pPr>
          <a:endParaRPr lang="en-US" altLang="ja-JP"/>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271-4577-A32F-2CF4E41612B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271-4577-A32F-2CF4E41612B0}"/>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271-4577-A32F-2CF4E41612B0}"/>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271-4577-A32F-2CF4E41612B0}"/>
              </c:ext>
            </c:extLst>
          </c:dPt>
          <c:dLbls>
            <c:dLbl>
              <c:idx val="0"/>
              <c:layout>
                <c:manualLayout>
                  <c:x val="-5.1510012025698861E-2"/>
                  <c:y val="0.1443883790388269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271-4577-A32F-2CF4E41612B0}"/>
                </c:ext>
              </c:extLst>
            </c:dLbl>
            <c:dLbl>
              <c:idx val="3"/>
              <c:layout>
                <c:manualLayout>
                  <c:x val="5.6441131387074024E-2"/>
                  <c:y val="0.1388711376595166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271-4577-A32F-2CF4E41612B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ja-JP"/>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Sheet1!$A$9:$A$12</c:f>
              <c:strCache>
                <c:ptCount val="4"/>
                <c:pt idx="0">
                  <c:v>感じている</c:v>
                </c:pt>
                <c:pt idx="1">
                  <c:v>やや感じている</c:v>
                </c:pt>
                <c:pt idx="2">
                  <c:v>あまり感じていない</c:v>
                </c:pt>
                <c:pt idx="3">
                  <c:v>感じていない</c:v>
                </c:pt>
              </c:strCache>
            </c:strRef>
          </c:cat>
          <c:val>
            <c:numRef>
              <c:f>Sheet1!$B$9:$B$12</c:f>
              <c:numCache>
                <c:formatCode>0.0%</c:formatCode>
                <c:ptCount val="4"/>
                <c:pt idx="0">
                  <c:v>0.10199999999999999</c:v>
                </c:pt>
                <c:pt idx="1">
                  <c:v>0.33500000000000002</c:v>
                </c:pt>
                <c:pt idx="2">
                  <c:v>0.443</c:v>
                </c:pt>
                <c:pt idx="3">
                  <c:v>0.10199999999999999</c:v>
                </c:pt>
              </c:numCache>
            </c:numRef>
          </c:val>
          <c:extLst>
            <c:ext xmlns:c16="http://schemas.microsoft.com/office/drawing/2014/chart" uri="{C3380CC4-5D6E-409C-BE32-E72D297353CC}">
              <c16:uniqueId val="{00000008-B271-4577-A32F-2CF4E41612B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ＭＳ Ｐ明朝" panose="02020600040205080304" pitchFamily="18" charset="-128"/>
              <a:ea typeface="ＭＳ Ｐ明朝" panose="02020600040205080304" pitchFamily="18" charset="-128"/>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25B6C-7DEA-43EA-8997-CAFBCC243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6431</Words>
  <Characters>6534</Characters>
  <Application>Microsoft Office Word</Application>
  <DocSecurity>0</DocSecurity>
  <Lines>544</Lines>
  <Paragraphs>254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若島 肇</dc:creator>
  <cp:keywords/>
  <dc:description/>
  <cp:lastModifiedBy>黒部市校務用 031</cp:lastModifiedBy>
  <cp:revision>2</cp:revision>
  <cp:lastPrinted>2026-03-24T01:56:00Z</cp:lastPrinted>
  <dcterms:created xsi:type="dcterms:W3CDTF">2026-04-17T04:17:00Z</dcterms:created>
  <dcterms:modified xsi:type="dcterms:W3CDTF">2026-04-17T04:17:00Z</dcterms:modified>
</cp:coreProperties>
</file>